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DF7D" w14:textId="77777777" w:rsidR="00884EBD" w:rsidRPr="00AD31C0" w:rsidRDefault="00884EBD" w:rsidP="00AC1788">
      <w:pPr>
        <w:jc w:val="both"/>
        <w:rPr>
          <w:rFonts w:cstheme="majorBidi"/>
        </w:rPr>
      </w:pPr>
      <w:bookmarkStart w:id="0" w:name="_Toc459799300"/>
      <w:r>
        <w:rPr>
          <w:b/>
          <w:bCs/>
          <w:color w:val="548DD4" w:themeColor="text2" w:themeTint="99"/>
          <w:sz w:val="24"/>
          <w:szCs w:val="24"/>
        </w:rPr>
        <w:t xml:space="preserve">Invitation to bid No: 2025-010 RECHARGE CARDS TENDER </w:t>
      </w:r>
      <w:r w:rsidRPr="0051733F">
        <w:rPr>
          <w:b/>
          <w:bCs/>
          <w:color w:val="548DD4" w:themeColor="text2" w:themeTint="99"/>
          <w:sz w:val="24"/>
          <w:szCs w:val="24"/>
        </w:rPr>
        <w:t xml:space="preserve">“Framework Agreement </w:t>
      </w:r>
      <w:r>
        <w:rPr>
          <w:b/>
          <w:bCs/>
          <w:color w:val="548DD4" w:themeColor="text2" w:themeTint="99"/>
          <w:sz w:val="24"/>
          <w:szCs w:val="24"/>
        </w:rPr>
        <w:t>for One Year</w:t>
      </w:r>
      <w:r w:rsidRPr="0051733F">
        <w:rPr>
          <w:b/>
          <w:bCs/>
          <w:color w:val="548DD4" w:themeColor="text2" w:themeTint="99"/>
          <w:sz w:val="24"/>
          <w:szCs w:val="24"/>
        </w:rPr>
        <w:t xml:space="preserve">” </w:t>
      </w:r>
      <w:r>
        <w:t xml:space="preserve">with the possibility of extension for up to one additional year. </w:t>
      </w:r>
      <w:r w:rsidRPr="00B87F7D">
        <w:rPr>
          <w:b/>
          <w:bCs/>
          <w:u w:val="single"/>
        </w:rPr>
        <w:t>”Extension is contingent upon positive feedback from the requesting sector and mutual agreement between both parties”.</w:t>
      </w:r>
    </w:p>
    <w:p w14:paraId="412A6656" w14:textId="2C6F9C1B" w:rsidR="000274CD" w:rsidRPr="00DF05CE" w:rsidRDefault="005E0B7C" w:rsidP="00AC1788">
      <w:pPr>
        <w:jc w:val="both"/>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7"/>
        <w:gridCol w:w="1772"/>
        <w:gridCol w:w="4269"/>
      </w:tblGrid>
      <w:tr w:rsidR="00953518" w:rsidRPr="00F3154B" w14:paraId="527DBD34" w14:textId="77777777" w:rsidTr="00C67360">
        <w:trPr>
          <w:trHeight w:val="245"/>
        </w:trPr>
        <w:tc>
          <w:tcPr>
            <w:tcW w:w="2967" w:type="dxa"/>
            <w:shd w:val="clear" w:color="auto" w:fill="F2F2F2" w:themeFill="background1" w:themeFillShade="F2"/>
            <w:vAlign w:val="center"/>
            <w:hideMark/>
          </w:tcPr>
          <w:p w14:paraId="25B6016E"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1772" w:type="dxa"/>
            <w:shd w:val="clear" w:color="auto" w:fill="F2F2F2" w:themeFill="background1" w:themeFillShade="F2"/>
            <w:vAlign w:val="center"/>
            <w:hideMark/>
          </w:tcPr>
          <w:p w14:paraId="5261AFCD" w14:textId="38CBEFAB"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No. of Lots</w:t>
            </w:r>
          </w:p>
        </w:tc>
        <w:tc>
          <w:tcPr>
            <w:tcW w:w="0" w:type="auto"/>
            <w:shd w:val="clear" w:color="auto" w:fill="F2F2F2" w:themeFill="background1" w:themeFillShade="F2"/>
            <w:vAlign w:val="center"/>
            <w:hideMark/>
          </w:tcPr>
          <w:p w14:paraId="08A23952"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953518" w:rsidRPr="00F3154B" w14:paraId="432E164C" w14:textId="77777777" w:rsidTr="00C67360">
        <w:trPr>
          <w:trHeight w:val="322"/>
        </w:trPr>
        <w:tc>
          <w:tcPr>
            <w:tcW w:w="2967" w:type="dxa"/>
            <w:shd w:val="clear" w:color="auto" w:fill="auto"/>
            <w:noWrap/>
            <w:vAlign w:val="bottom"/>
          </w:tcPr>
          <w:p w14:paraId="20061C4E" w14:textId="68A39485" w:rsidR="00953518" w:rsidRPr="00F3154B" w:rsidRDefault="00AC1788" w:rsidP="00953518">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Recharge cards</w:t>
            </w:r>
          </w:p>
        </w:tc>
        <w:tc>
          <w:tcPr>
            <w:tcW w:w="1772" w:type="dxa"/>
            <w:shd w:val="clear" w:color="auto" w:fill="auto"/>
            <w:vAlign w:val="center"/>
          </w:tcPr>
          <w:p w14:paraId="25789489" w14:textId="6E4C6948" w:rsidR="00953518" w:rsidRPr="00F3154B" w:rsidRDefault="00AC178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w:t>
            </w:r>
          </w:p>
        </w:tc>
        <w:tc>
          <w:tcPr>
            <w:tcW w:w="0" w:type="auto"/>
            <w:shd w:val="clear" w:color="auto" w:fill="auto"/>
            <w:vAlign w:val="center"/>
            <w:hideMark/>
          </w:tcPr>
          <w:p w14:paraId="1DE70817" w14:textId="3851F1D0" w:rsidR="00953518" w:rsidRPr="00F3154B" w:rsidRDefault="00AC1788"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All over Lebanon</w:t>
            </w: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19C7896B" w:rsidR="001C4C1F"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16EF7A9B" w14:textId="4109E1E3" w:rsidR="00AC1788" w:rsidRDefault="00AC1788" w:rsidP="001C4C1F">
      <w:pPr>
        <w:autoSpaceDE w:val="0"/>
        <w:autoSpaceDN w:val="0"/>
        <w:adjustRightInd w:val="0"/>
        <w:spacing w:after="0" w:line="240" w:lineRule="auto"/>
        <w:jc w:val="both"/>
        <w:rPr>
          <w:rFonts w:cstheme="minorHAnsi"/>
          <w:sz w:val="20"/>
          <w:szCs w:val="20"/>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317"/>
      </w:tblGrid>
      <w:tr w:rsidR="00AC1788" w:rsidRPr="00602847" w14:paraId="21752CA9" w14:textId="77777777" w:rsidTr="00B906B2">
        <w:trPr>
          <w:trHeight w:val="201"/>
        </w:trPr>
        <w:tc>
          <w:tcPr>
            <w:tcW w:w="1497" w:type="pct"/>
            <w:shd w:val="clear" w:color="auto" w:fill="F2F2F2" w:themeFill="background1" w:themeFillShade="F2"/>
            <w:vAlign w:val="center"/>
          </w:tcPr>
          <w:p w14:paraId="6430FA2A" w14:textId="77777777" w:rsidR="00AC1788" w:rsidRPr="00602847" w:rsidRDefault="00AC1788" w:rsidP="00E91DA4">
            <w:pPr>
              <w:spacing w:after="0" w:line="240" w:lineRule="auto"/>
              <w:rPr>
                <w:rFonts w:cstheme="minorHAnsi"/>
                <w:b/>
                <w:bCs/>
              </w:rPr>
            </w:pPr>
            <w:r w:rsidRPr="00602847">
              <w:rPr>
                <w:rFonts w:cstheme="minorHAnsi"/>
                <w:b/>
                <w:bCs/>
              </w:rPr>
              <w:t>INCOTERMS:</w:t>
            </w:r>
          </w:p>
        </w:tc>
        <w:tc>
          <w:tcPr>
            <w:tcW w:w="3503" w:type="pct"/>
          </w:tcPr>
          <w:p w14:paraId="45F9F693" w14:textId="77777777" w:rsidR="00AC1788" w:rsidRPr="00602847" w:rsidRDefault="00AC1788" w:rsidP="00E91DA4">
            <w:pPr>
              <w:spacing w:after="0" w:line="240" w:lineRule="auto"/>
              <w:jc w:val="both"/>
              <w:rPr>
                <w:rFonts w:cstheme="minorHAnsi"/>
              </w:rPr>
            </w:pPr>
            <w:r w:rsidRPr="00602847">
              <w:rPr>
                <w:rFonts w:cstheme="minorHAnsi"/>
                <w:noProof/>
              </w:rPr>
              <w:t>DDP – Beirut Delivery Duty Paid</w:t>
            </w:r>
          </w:p>
        </w:tc>
      </w:tr>
      <w:tr w:rsidR="00AC1788" w:rsidRPr="00602847" w14:paraId="6D0C3586" w14:textId="77777777" w:rsidTr="00B906B2">
        <w:trPr>
          <w:trHeight w:val="230"/>
        </w:trPr>
        <w:tc>
          <w:tcPr>
            <w:tcW w:w="1497" w:type="pct"/>
            <w:shd w:val="clear" w:color="auto" w:fill="F2F2F2" w:themeFill="background1" w:themeFillShade="F2"/>
            <w:vAlign w:val="center"/>
          </w:tcPr>
          <w:p w14:paraId="273F1F45" w14:textId="77777777" w:rsidR="00AC1788" w:rsidRPr="00602847" w:rsidRDefault="00AC1788" w:rsidP="00E91DA4">
            <w:pPr>
              <w:spacing w:after="0" w:line="240" w:lineRule="auto"/>
              <w:rPr>
                <w:rFonts w:cstheme="minorHAnsi"/>
                <w:b/>
                <w:bCs/>
              </w:rPr>
            </w:pPr>
            <w:r w:rsidRPr="00602847">
              <w:rPr>
                <w:rFonts w:cstheme="minorHAnsi"/>
                <w:b/>
                <w:bCs/>
              </w:rPr>
              <w:t>Delivery address of the Bid:</w:t>
            </w:r>
          </w:p>
        </w:tc>
        <w:tc>
          <w:tcPr>
            <w:tcW w:w="3503" w:type="pct"/>
          </w:tcPr>
          <w:p w14:paraId="3B9F65AB" w14:textId="77777777" w:rsidR="00AC1788" w:rsidRPr="00602847" w:rsidRDefault="00AC1788" w:rsidP="00E91DA4">
            <w:pPr>
              <w:spacing w:after="0" w:line="240" w:lineRule="auto"/>
              <w:jc w:val="both"/>
              <w:rPr>
                <w:rFonts w:cstheme="minorHAnsi"/>
                <w:noProof/>
              </w:rPr>
            </w:pPr>
            <w:r>
              <w:rPr>
                <w:rFonts w:cstheme="minorHAnsi"/>
                <w:noProof/>
              </w:rPr>
              <w:t xml:space="preserve">Lebanese Red Cross </w:t>
            </w:r>
            <w:r w:rsidRPr="00602847">
              <w:rPr>
                <w:rFonts w:cstheme="minorHAnsi"/>
                <w:noProof/>
              </w:rPr>
              <w:t>Head Quarters, Finance Sector, 2</w:t>
            </w:r>
            <w:r w:rsidRPr="00602847">
              <w:rPr>
                <w:rFonts w:cstheme="minorHAnsi"/>
                <w:noProof/>
                <w:vertAlign w:val="superscript"/>
              </w:rPr>
              <w:t>nd</w:t>
            </w:r>
            <w:r>
              <w:rPr>
                <w:rFonts w:cstheme="minorHAnsi"/>
                <w:noProof/>
              </w:rPr>
              <w:t xml:space="preserve"> </w:t>
            </w:r>
            <w:r w:rsidRPr="00602847">
              <w:rPr>
                <w:rFonts w:cstheme="minorHAnsi"/>
                <w:noProof/>
              </w:rPr>
              <w:t>floor, Spears Street, Kantari, Beirut, Lebanon</w:t>
            </w:r>
          </w:p>
        </w:tc>
      </w:tr>
      <w:tr w:rsidR="00AC1788" w:rsidRPr="00602847" w14:paraId="3AC74EDE" w14:textId="77777777" w:rsidTr="00B906B2">
        <w:trPr>
          <w:trHeight w:val="222"/>
        </w:trPr>
        <w:tc>
          <w:tcPr>
            <w:tcW w:w="1497" w:type="pct"/>
            <w:shd w:val="clear" w:color="auto" w:fill="F2F2F2" w:themeFill="background1" w:themeFillShade="F2"/>
            <w:vAlign w:val="center"/>
          </w:tcPr>
          <w:p w14:paraId="086E3ECF" w14:textId="77777777" w:rsidR="00AC1788" w:rsidRPr="00602847" w:rsidRDefault="00AC1788" w:rsidP="00E91DA4">
            <w:pPr>
              <w:spacing w:after="0" w:line="240" w:lineRule="auto"/>
              <w:rPr>
                <w:rFonts w:cstheme="minorHAnsi"/>
                <w:b/>
                <w:bCs/>
              </w:rPr>
            </w:pPr>
            <w:r w:rsidRPr="00602847">
              <w:rPr>
                <w:rFonts w:cstheme="minorHAnsi"/>
                <w:b/>
                <w:bCs/>
              </w:rPr>
              <w:t>ITB Published Date:</w:t>
            </w:r>
          </w:p>
        </w:tc>
        <w:tc>
          <w:tcPr>
            <w:tcW w:w="3503" w:type="pct"/>
          </w:tcPr>
          <w:p w14:paraId="086C38AF" w14:textId="70A30941" w:rsidR="00AC1788" w:rsidRPr="00602847" w:rsidRDefault="00A235BB" w:rsidP="00E91DA4">
            <w:pPr>
              <w:spacing w:after="0" w:line="240" w:lineRule="auto"/>
              <w:jc w:val="both"/>
              <w:rPr>
                <w:rFonts w:cstheme="minorHAnsi"/>
              </w:rPr>
            </w:pPr>
            <w:r>
              <w:rPr>
                <w:rFonts w:cstheme="minorHAnsi"/>
              </w:rPr>
              <w:t>06</w:t>
            </w:r>
            <w:bookmarkStart w:id="1" w:name="_GoBack"/>
            <w:bookmarkEnd w:id="1"/>
            <w:r w:rsidR="00B906B2" w:rsidRPr="004438C0">
              <w:rPr>
                <w:rFonts w:cstheme="minorHAnsi"/>
              </w:rPr>
              <w:t xml:space="preserve"> </w:t>
            </w:r>
            <w:r w:rsidR="00AC1788" w:rsidRPr="004438C0">
              <w:rPr>
                <w:rFonts w:cstheme="minorHAnsi"/>
              </w:rPr>
              <w:t>February 2025</w:t>
            </w:r>
          </w:p>
        </w:tc>
      </w:tr>
      <w:tr w:rsidR="00AC1788" w:rsidRPr="00602847" w14:paraId="5FC7C76A" w14:textId="77777777" w:rsidTr="00B906B2">
        <w:trPr>
          <w:trHeight w:val="222"/>
        </w:trPr>
        <w:tc>
          <w:tcPr>
            <w:tcW w:w="1497" w:type="pct"/>
            <w:shd w:val="clear" w:color="auto" w:fill="F2F2F2" w:themeFill="background1" w:themeFillShade="F2"/>
            <w:vAlign w:val="center"/>
          </w:tcPr>
          <w:p w14:paraId="0B296475" w14:textId="77777777" w:rsidR="00AC1788" w:rsidRPr="00602847" w:rsidRDefault="00AC1788" w:rsidP="00E91DA4">
            <w:pPr>
              <w:spacing w:after="0" w:line="240" w:lineRule="auto"/>
              <w:rPr>
                <w:rFonts w:cstheme="minorHAnsi"/>
                <w:b/>
                <w:bCs/>
              </w:rPr>
            </w:pPr>
            <w:r w:rsidRPr="00602847">
              <w:rPr>
                <w:rFonts w:cstheme="minorHAnsi"/>
                <w:b/>
                <w:bCs/>
              </w:rPr>
              <w:t>Bid Submission  deadline:</w:t>
            </w:r>
          </w:p>
        </w:tc>
        <w:tc>
          <w:tcPr>
            <w:tcW w:w="3503" w:type="pct"/>
          </w:tcPr>
          <w:p w14:paraId="4DFF8CC2" w14:textId="1311F356" w:rsidR="00AC1788" w:rsidRPr="004438C0" w:rsidRDefault="00B906B2" w:rsidP="00E91DA4">
            <w:pPr>
              <w:spacing w:after="0" w:line="240" w:lineRule="auto"/>
              <w:jc w:val="both"/>
              <w:rPr>
                <w:rFonts w:cstheme="minorHAnsi"/>
              </w:rPr>
            </w:pPr>
            <w:r w:rsidRPr="004438C0">
              <w:rPr>
                <w:rFonts w:cstheme="minorHAnsi"/>
              </w:rPr>
              <w:t xml:space="preserve">25 </w:t>
            </w:r>
            <w:r w:rsidR="00AC1788" w:rsidRPr="004438C0">
              <w:rPr>
                <w:rFonts w:cstheme="minorHAnsi"/>
              </w:rPr>
              <w:t xml:space="preserve">February 2025 / Time: </w:t>
            </w:r>
            <w:r w:rsidR="00AC1788" w:rsidRPr="004438C0">
              <w:rPr>
                <w:rFonts w:cstheme="minorHAnsi"/>
                <w:b/>
                <w:bCs/>
              </w:rPr>
              <w:t>4:00 p.m</w:t>
            </w:r>
            <w:r w:rsidR="00AC1788" w:rsidRPr="004438C0">
              <w:rPr>
                <w:rFonts w:cstheme="minorHAnsi"/>
              </w:rPr>
              <w:t xml:space="preserve">. </w:t>
            </w:r>
          </w:p>
        </w:tc>
      </w:tr>
      <w:tr w:rsidR="00AC1788" w:rsidRPr="00602847" w14:paraId="08C2AAC1" w14:textId="77777777" w:rsidTr="00B906B2">
        <w:trPr>
          <w:trHeight w:val="222"/>
        </w:trPr>
        <w:tc>
          <w:tcPr>
            <w:tcW w:w="1497" w:type="pct"/>
            <w:shd w:val="clear" w:color="auto" w:fill="F2F2F2" w:themeFill="background1" w:themeFillShade="F2"/>
            <w:vAlign w:val="center"/>
          </w:tcPr>
          <w:p w14:paraId="0E3A1EA7" w14:textId="77777777" w:rsidR="00AC1788" w:rsidRPr="00602847" w:rsidRDefault="00AC1788" w:rsidP="00E91DA4">
            <w:pPr>
              <w:spacing w:after="0" w:line="240" w:lineRule="auto"/>
              <w:rPr>
                <w:rFonts w:cstheme="minorHAnsi"/>
                <w:b/>
                <w:bCs/>
              </w:rPr>
            </w:pPr>
            <w:r w:rsidRPr="00602847">
              <w:rPr>
                <w:rFonts w:cstheme="minorHAnsi"/>
                <w:b/>
                <w:bCs/>
              </w:rPr>
              <w:t>Deadline for questions:</w:t>
            </w:r>
          </w:p>
        </w:tc>
        <w:tc>
          <w:tcPr>
            <w:tcW w:w="3503" w:type="pct"/>
          </w:tcPr>
          <w:p w14:paraId="66B6AAC8" w14:textId="62A1E233" w:rsidR="00AC1788" w:rsidRPr="004438C0" w:rsidRDefault="00B906B2" w:rsidP="00E91DA4">
            <w:pPr>
              <w:spacing w:after="0" w:line="240" w:lineRule="auto"/>
              <w:jc w:val="both"/>
              <w:rPr>
                <w:rFonts w:cstheme="minorHAnsi"/>
                <w:bCs/>
              </w:rPr>
            </w:pPr>
            <w:r w:rsidRPr="004438C0">
              <w:rPr>
                <w:rFonts w:cstheme="minorHAnsi"/>
                <w:bCs/>
              </w:rPr>
              <w:t xml:space="preserve">20 </w:t>
            </w:r>
            <w:r w:rsidR="00AC1788" w:rsidRPr="004438C0">
              <w:rPr>
                <w:rFonts w:cstheme="minorHAnsi"/>
                <w:bCs/>
              </w:rPr>
              <w:t xml:space="preserve">February 2025 / Time: </w:t>
            </w:r>
            <w:r w:rsidR="00AC1788" w:rsidRPr="004438C0">
              <w:rPr>
                <w:rFonts w:cstheme="minorHAnsi"/>
                <w:b/>
              </w:rPr>
              <w:t>4:00 p.m.</w:t>
            </w:r>
            <w:r w:rsidR="00AC1788" w:rsidRPr="004438C0">
              <w:rPr>
                <w:rFonts w:cstheme="minorHAnsi"/>
                <w:bCs/>
              </w:rPr>
              <w:t xml:space="preserve"> </w:t>
            </w:r>
          </w:p>
        </w:tc>
      </w:tr>
      <w:tr w:rsidR="00AC1788" w:rsidRPr="00602847" w14:paraId="3233664E" w14:textId="77777777" w:rsidTr="00B906B2">
        <w:trPr>
          <w:trHeight w:val="222"/>
        </w:trPr>
        <w:tc>
          <w:tcPr>
            <w:tcW w:w="1497" w:type="pct"/>
            <w:shd w:val="clear" w:color="auto" w:fill="F2F2F2" w:themeFill="background1" w:themeFillShade="F2"/>
            <w:vAlign w:val="center"/>
          </w:tcPr>
          <w:p w14:paraId="2F1D5766" w14:textId="77777777" w:rsidR="00AC1788" w:rsidRPr="00602847" w:rsidRDefault="00AC1788" w:rsidP="00E91DA4">
            <w:pPr>
              <w:spacing w:after="0" w:line="240" w:lineRule="auto"/>
              <w:rPr>
                <w:rFonts w:cstheme="minorHAnsi"/>
                <w:b/>
                <w:bCs/>
              </w:rPr>
            </w:pPr>
            <w:r w:rsidRPr="00602847">
              <w:rPr>
                <w:rFonts w:cstheme="minorHAnsi"/>
                <w:b/>
                <w:bCs/>
              </w:rPr>
              <w:t>Bids to be marked:</w:t>
            </w:r>
          </w:p>
        </w:tc>
        <w:tc>
          <w:tcPr>
            <w:tcW w:w="3503" w:type="pct"/>
          </w:tcPr>
          <w:p w14:paraId="13AEC11E" w14:textId="582BC028" w:rsidR="00AC1788" w:rsidRPr="004438C0" w:rsidRDefault="00AC1788" w:rsidP="00E91DA4">
            <w:pPr>
              <w:spacing w:after="0" w:line="240" w:lineRule="auto"/>
              <w:jc w:val="both"/>
              <w:rPr>
                <w:rFonts w:cstheme="minorHAnsi"/>
                <w:b/>
              </w:rPr>
            </w:pPr>
            <w:r w:rsidRPr="004438C0">
              <w:rPr>
                <w:rFonts w:cstheme="minorHAnsi"/>
              </w:rPr>
              <w:t xml:space="preserve">Tender reference: </w:t>
            </w:r>
            <w:r w:rsidRPr="004438C0">
              <w:rPr>
                <w:rFonts w:cstheme="minorHAnsi"/>
                <w:b/>
                <w:bCs/>
              </w:rPr>
              <w:t xml:space="preserve">2025-010 </w:t>
            </w:r>
            <w:r w:rsidRPr="004438C0">
              <w:rPr>
                <w:rFonts w:cstheme="minorHAnsi"/>
              </w:rPr>
              <w:t>Do not open before</w:t>
            </w:r>
            <w:r w:rsidRPr="004438C0">
              <w:rPr>
                <w:rFonts w:cstheme="minorHAnsi"/>
                <w:b/>
              </w:rPr>
              <w:t xml:space="preserve"> </w:t>
            </w:r>
            <w:r w:rsidR="00B906B2" w:rsidRPr="004438C0">
              <w:rPr>
                <w:rFonts w:cstheme="minorHAnsi"/>
                <w:b/>
              </w:rPr>
              <w:t xml:space="preserve">25 </w:t>
            </w:r>
            <w:r w:rsidRPr="004438C0">
              <w:rPr>
                <w:rFonts w:cstheme="minorHAnsi"/>
                <w:b/>
              </w:rPr>
              <w:t>February 2025</w:t>
            </w:r>
            <w:r w:rsidRPr="004438C0">
              <w:rPr>
                <w:rFonts w:cstheme="minorHAnsi"/>
              </w:rPr>
              <w:t>”</w:t>
            </w:r>
          </w:p>
        </w:tc>
      </w:tr>
    </w:tbl>
    <w:p w14:paraId="332B8A99" w14:textId="77777777" w:rsidR="00AC1788" w:rsidRPr="00AC1788" w:rsidRDefault="00AC1788" w:rsidP="001C4C1F">
      <w:pPr>
        <w:autoSpaceDE w:val="0"/>
        <w:autoSpaceDN w:val="0"/>
        <w:adjustRightInd w:val="0"/>
        <w:spacing w:after="0" w:line="240" w:lineRule="auto"/>
        <w:jc w:val="both"/>
        <w:rPr>
          <w:rFonts w:cstheme="minorHAnsi"/>
          <w:sz w:val="20"/>
          <w:szCs w:val="20"/>
        </w:rPr>
      </w:pPr>
    </w:p>
    <w:p w14:paraId="6C78E61B" w14:textId="7568198A" w:rsidR="001C4C1F" w:rsidRPr="00602847" w:rsidRDefault="001C4C1F" w:rsidP="001C4C1F">
      <w:pPr>
        <w:spacing w:after="0"/>
        <w:jc w:val="both"/>
        <w:rPr>
          <w:rFonts w:cstheme="minorHAnsi"/>
          <w:i/>
          <w:iCs/>
        </w:rPr>
      </w:pPr>
    </w:p>
    <w:p w14:paraId="75209A75" w14:textId="77777777" w:rsidR="001C4C1F" w:rsidRPr="00602847" w:rsidRDefault="001C4C1F" w:rsidP="00AC1788">
      <w:pPr>
        <w:spacing w:after="0" w:line="240" w:lineRule="auto"/>
        <w:jc w:val="both"/>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AC1788">
      <w:pPr>
        <w:pStyle w:val="Heading4"/>
        <w:jc w:val="both"/>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1052987F" w14:textId="77777777" w:rsidR="00AC1788" w:rsidRPr="00602847" w:rsidRDefault="00AC1788" w:rsidP="00AC1788">
      <w:pPr>
        <w:pStyle w:val="ListParagraph"/>
        <w:numPr>
          <w:ilvl w:val="0"/>
          <w:numId w:val="14"/>
        </w:numPr>
        <w:autoSpaceDE w:val="0"/>
        <w:autoSpaceDN w:val="0"/>
        <w:adjustRightInd w:val="0"/>
        <w:spacing w:after="0" w:line="240" w:lineRule="auto"/>
        <w:jc w:val="both"/>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4BB108E4" w14:textId="700E074D" w:rsidR="00AC1788" w:rsidRPr="00602847" w:rsidRDefault="00AC1788" w:rsidP="00AC1788">
      <w:pPr>
        <w:pStyle w:val="ListParagraph"/>
        <w:numPr>
          <w:ilvl w:val="0"/>
          <w:numId w:val="14"/>
        </w:numPr>
        <w:autoSpaceDE w:val="0"/>
        <w:autoSpaceDN w:val="0"/>
        <w:adjustRightInd w:val="0"/>
        <w:spacing w:after="0" w:line="240" w:lineRule="auto"/>
        <w:jc w:val="both"/>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Pr>
          <w:rFonts w:cstheme="minorHAnsi"/>
          <w:b/>
          <w:bCs/>
        </w:rPr>
        <w:t xml:space="preserve">2025-010 </w:t>
      </w:r>
      <w:r w:rsidRPr="00602847">
        <w:rPr>
          <w:rFonts w:cstheme="minorHAnsi"/>
          <w:b/>
          <w:bCs/>
        </w:rPr>
        <w:t xml:space="preserve">Do not open </w:t>
      </w:r>
      <w:r w:rsidRPr="004438C0">
        <w:rPr>
          <w:rFonts w:cstheme="minorHAnsi"/>
          <w:b/>
          <w:bCs/>
        </w:rPr>
        <w:t xml:space="preserve">before </w:t>
      </w:r>
      <w:r w:rsidR="00B906B2" w:rsidRPr="004438C0">
        <w:rPr>
          <w:rFonts w:cstheme="minorHAnsi"/>
          <w:b/>
          <w:bCs/>
        </w:rPr>
        <w:t>25 F</w:t>
      </w:r>
      <w:r w:rsidRPr="004438C0">
        <w:rPr>
          <w:rFonts w:cstheme="minorHAnsi"/>
          <w:b/>
          <w:bCs/>
        </w:rPr>
        <w:t>ebruary 2025</w:t>
      </w:r>
      <w:r w:rsidRPr="00602847">
        <w:rPr>
          <w:rFonts w:cstheme="minorHAnsi"/>
          <w:b/>
          <w:bCs/>
        </w:rPr>
        <w:t xml:space="preserve">” </w:t>
      </w:r>
      <w:r w:rsidRPr="00602847">
        <w:rPr>
          <w:rFonts w:cstheme="minorHAnsi"/>
        </w:rPr>
        <w:t>No other inscription should be included on this envelope.</w:t>
      </w:r>
    </w:p>
    <w:p w14:paraId="693A33D4" w14:textId="5877BBAE" w:rsidR="00AC1788" w:rsidRPr="00602847" w:rsidRDefault="00AC1788" w:rsidP="00AC1788">
      <w:pPr>
        <w:pStyle w:val="ListParagraph"/>
        <w:numPr>
          <w:ilvl w:val="0"/>
          <w:numId w:val="14"/>
        </w:numPr>
        <w:jc w:val="both"/>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w:t>
      </w:r>
      <w:r>
        <w:rPr>
          <w:rFonts w:cstheme="minorHAnsi"/>
          <w:b/>
          <w:bCs/>
          <w:i/>
          <w:iCs/>
        </w:rPr>
        <w:t>VITATION TO BID (ITB) NO: 2025-010</w:t>
      </w:r>
      <w:r w:rsidRPr="00602847">
        <w:rPr>
          <w:rFonts w:cstheme="minorHAnsi"/>
          <w:b/>
          <w:bCs/>
          <w:i/>
          <w:iCs/>
        </w:rPr>
        <w:t xml:space="preserve"> </w:t>
      </w:r>
      <w:r>
        <w:rPr>
          <w:rFonts w:cstheme="minorHAnsi"/>
          <w:b/>
          <w:bCs/>
          <w:i/>
          <w:iCs/>
        </w:rPr>
        <w:t>–</w:t>
      </w:r>
      <w:r w:rsidRPr="00602847">
        <w:rPr>
          <w:rFonts w:cstheme="minorHAnsi"/>
          <w:b/>
          <w:bCs/>
          <w:i/>
          <w:iCs/>
        </w:rPr>
        <w:t xml:space="preserve"> </w:t>
      </w:r>
      <w:r>
        <w:rPr>
          <w:rFonts w:cstheme="minorHAnsi"/>
          <w:b/>
          <w:bCs/>
          <w:i/>
          <w:iCs/>
        </w:rPr>
        <w:t>Recharge Cards Tender</w:t>
      </w:r>
      <w:r w:rsidRPr="00602847">
        <w:rPr>
          <w:rFonts w:cstheme="minorHAnsi"/>
          <w:b/>
          <w:bCs/>
          <w:i/>
          <w:iCs/>
        </w:rPr>
        <w:t xml:space="preserve"> </w:t>
      </w:r>
      <w:r w:rsidRPr="00602847">
        <w:rPr>
          <w:rFonts w:cstheme="minorHAnsi"/>
        </w:rPr>
        <w:t xml:space="preserve">To the following email </w:t>
      </w:r>
      <w:hyperlink r:id="rId9" w:history="1">
        <w:r w:rsidRPr="00F54571">
          <w:rPr>
            <w:rStyle w:val="Hyperlink"/>
            <w:rFonts w:cstheme="minorHAnsi"/>
          </w:rPr>
          <w:t>rayan.sabra@redcross.org.lb</w:t>
        </w:r>
      </w:hyperlink>
      <w:r w:rsidRPr="00602847">
        <w:rPr>
          <w:rFonts w:cstheme="minorHAnsi"/>
        </w:rPr>
        <w:t xml:space="preserve"> </w:t>
      </w:r>
      <w:r>
        <w:rPr>
          <w:rFonts w:eastAsia="CIDFont+F8" w:cstheme="majorBidi"/>
          <w:lang w:val="en-US"/>
        </w:rPr>
        <w:t xml:space="preserve">Cced </w:t>
      </w:r>
      <w:hyperlink r:id="rId10" w:history="1">
        <w:r w:rsidRPr="00F54571">
          <w:rPr>
            <w:rStyle w:val="Hyperlink"/>
            <w:rFonts w:eastAsia="CIDFont+F8" w:cstheme="majorBidi"/>
            <w:lang w:val="en-US"/>
          </w:rPr>
          <w:t>Hoda.fakih@redcross.org.lb</w:t>
        </w:r>
      </w:hyperlink>
      <w:r>
        <w:rPr>
          <w:rFonts w:eastAsia="CIDFont+F8" w:cstheme="majorBidi"/>
          <w:lang w:val="en-US"/>
        </w:rPr>
        <w:t xml:space="preserve">, </w:t>
      </w:r>
      <w:r w:rsidRPr="00602847">
        <w:rPr>
          <w:rFonts w:cstheme="minorHAnsi"/>
        </w:rPr>
        <w:t xml:space="preserve">indicating the willingness to be a part of this bid, this will enable you to receive any amendments or updates related to this ITB. </w:t>
      </w:r>
    </w:p>
    <w:p w14:paraId="594AC08D" w14:textId="77777777" w:rsidR="001C4C1F" w:rsidRPr="00602847" w:rsidRDefault="001C4C1F" w:rsidP="00AC1788">
      <w:pPr>
        <w:pStyle w:val="ListParagraph"/>
        <w:numPr>
          <w:ilvl w:val="0"/>
          <w:numId w:val="14"/>
        </w:numPr>
        <w:jc w:val="both"/>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5F0B038" w14:textId="39C557B0" w:rsidR="00693134" w:rsidRDefault="001C4C1F" w:rsidP="00AC1788">
      <w:pPr>
        <w:pStyle w:val="ListParagraph"/>
        <w:numPr>
          <w:ilvl w:val="0"/>
          <w:numId w:val="14"/>
        </w:numPr>
        <w:jc w:val="both"/>
        <w:rPr>
          <w:rFonts w:cstheme="minorHAnsi"/>
          <w:color w:val="000000" w:themeColor="text1"/>
        </w:rPr>
      </w:pPr>
      <w:r w:rsidRPr="00693134">
        <w:rPr>
          <w:rFonts w:cstheme="minorHAnsi"/>
          <w:color w:val="000000" w:themeColor="text1"/>
        </w:rPr>
        <w:t>The supplier is required to complete print, sign, and stamp all the</w:t>
      </w:r>
      <w:r w:rsidR="00693134">
        <w:rPr>
          <w:rFonts w:cstheme="minorHAnsi"/>
          <w:color w:val="000000" w:themeColor="text1"/>
        </w:rPr>
        <w:t xml:space="preserve"> pages of the invitation to bid.</w:t>
      </w:r>
    </w:p>
    <w:p w14:paraId="3D451BAB" w14:textId="6166C2E1" w:rsidR="005C22C1" w:rsidRDefault="005C22C1" w:rsidP="00FE6891">
      <w:pPr>
        <w:autoSpaceDE w:val="0"/>
        <w:autoSpaceDN w:val="0"/>
        <w:adjustRightInd w:val="0"/>
        <w:spacing w:after="0" w:line="240" w:lineRule="auto"/>
        <w:rPr>
          <w:rFonts w:cstheme="majorBidi"/>
          <w:b/>
          <w:bCs/>
          <w:color w:val="548DD4" w:themeColor="text2" w:themeTint="99"/>
          <w:sz w:val="24"/>
          <w:szCs w:val="24"/>
          <w:lang w:val="en-US"/>
        </w:rPr>
      </w:pPr>
    </w:p>
    <w:p w14:paraId="27298B34" w14:textId="77777777" w:rsidR="00B906B2" w:rsidRDefault="00B906B2" w:rsidP="00FE6891">
      <w:pPr>
        <w:autoSpaceDE w:val="0"/>
        <w:autoSpaceDN w:val="0"/>
        <w:adjustRightInd w:val="0"/>
        <w:spacing w:after="0" w:line="240" w:lineRule="auto"/>
        <w:rPr>
          <w:rFonts w:cstheme="majorBidi"/>
          <w:b/>
          <w:bCs/>
          <w:color w:val="548DD4" w:themeColor="text2" w:themeTint="99"/>
          <w:sz w:val="24"/>
          <w:szCs w:val="24"/>
          <w:lang w:val="en-US"/>
        </w:rPr>
      </w:pPr>
    </w:p>
    <w:p w14:paraId="1D60E69B" w14:textId="77777777" w:rsidR="00B906B2" w:rsidRDefault="00B906B2" w:rsidP="00FE6891">
      <w:pPr>
        <w:autoSpaceDE w:val="0"/>
        <w:autoSpaceDN w:val="0"/>
        <w:adjustRightInd w:val="0"/>
        <w:spacing w:after="0" w:line="240" w:lineRule="auto"/>
        <w:rPr>
          <w:rFonts w:cstheme="majorBidi"/>
          <w:b/>
          <w:bCs/>
          <w:color w:val="548DD4" w:themeColor="text2" w:themeTint="99"/>
          <w:sz w:val="24"/>
          <w:szCs w:val="24"/>
          <w:lang w:val="en-US"/>
        </w:rPr>
      </w:pPr>
    </w:p>
    <w:p w14:paraId="3E4F092E" w14:textId="3F83D83E"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400B8AFB" w14:textId="00CEAA79"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136E8454" w14:textId="77777777"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5E7AE3DB" w14:textId="718936D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3809C706" w14:textId="77777777" w:rsidR="00A8063E" w:rsidRDefault="00A8063E" w:rsidP="00FE6891">
      <w:pPr>
        <w:autoSpaceDE w:val="0"/>
        <w:autoSpaceDN w:val="0"/>
        <w:adjustRightInd w:val="0"/>
        <w:spacing w:after="0" w:line="240" w:lineRule="auto"/>
        <w:rPr>
          <w:rFonts w:cstheme="majorBidi"/>
          <w:b/>
          <w:bCs/>
          <w:color w:val="548DD4" w:themeColor="text2" w:themeTint="99"/>
          <w:sz w:val="24"/>
          <w:szCs w:val="24"/>
          <w:lang w:val="en-US"/>
        </w:rPr>
      </w:pPr>
    </w:p>
    <w:p w14:paraId="37BCCA28" w14:textId="7777777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2FDB3DE4" w14:textId="72082374" w:rsidR="00FE6891" w:rsidRPr="004A290C" w:rsidRDefault="00FE6891" w:rsidP="00E91DA4">
      <w:pPr>
        <w:autoSpaceDE w:val="0"/>
        <w:autoSpaceDN w:val="0"/>
        <w:adjustRightInd w:val="0"/>
        <w:spacing w:after="0" w:line="240" w:lineRule="auto"/>
        <w:jc w:val="both"/>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6F464F06" w14:textId="4A300613" w:rsidR="00F138FE" w:rsidRDefault="000F1A78" w:rsidP="00E91DA4">
      <w:pPr>
        <w:autoSpaceDE w:val="0"/>
        <w:autoSpaceDN w:val="0"/>
        <w:adjustRightInd w:val="0"/>
        <w:spacing w:after="0" w:line="240" w:lineRule="auto"/>
        <w:jc w:val="both"/>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AE4207E" w14:textId="78550DAD" w:rsidR="009E6BFD" w:rsidRDefault="009E6BFD" w:rsidP="00E91DA4">
      <w:pPr>
        <w:autoSpaceDE w:val="0"/>
        <w:autoSpaceDN w:val="0"/>
        <w:adjustRightInd w:val="0"/>
        <w:spacing w:after="0" w:line="240" w:lineRule="auto"/>
        <w:jc w:val="both"/>
        <w:rPr>
          <w:rFonts w:cstheme="majorBidi"/>
          <w:b/>
          <w:bCs/>
          <w:color w:val="548DD4" w:themeColor="text2" w:themeTint="99"/>
          <w:lang w:val="en-US"/>
        </w:rPr>
      </w:pPr>
    </w:p>
    <w:p w14:paraId="7E5DAF62" w14:textId="428030FD" w:rsidR="000F1A78" w:rsidRPr="004A290C" w:rsidRDefault="000F1A78" w:rsidP="00E91DA4">
      <w:pPr>
        <w:autoSpaceDE w:val="0"/>
        <w:autoSpaceDN w:val="0"/>
        <w:adjustRightInd w:val="0"/>
        <w:spacing w:after="0" w:line="240" w:lineRule="auto"/>
        <w:jc w:val="both"/>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FBA93BD" w:rsidR="004A290C" w:rsidRDefault="000F1A78" w:rsidP="00E91DA4">
      <w:pPr>
        <w:autoSpaceDE w:val="0"/>
        <w:autoSpaceDN w:val="0"/>
        <w:adjustRightInd w:val="0"/>
        <w:spacing w:line="240" w:lineRule="auto"/>
        <w:jc w:val="both"/>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6263FC">
        <w:rPr>
          <w:rFonts w:cstheme="majorBidi"/>
          <w:lang w:val="en-US"/>
        </w:rPr>
        <w:t xml:space="preserve">Bidder who didn’t fill up the below table will not be considered to the technical evaluation. </w:t>
      </w:r>
    </w:p>
    <w:tbl>
      <w:tblPr>
        <w:tblW w:w="11272" w:type="dxa"/>
        <w:tblInd w:w="-1085" w:type="dxa"/>
        <w:tblLook w:val="04A0" w:firstRow="1" w:lastRow="0" w:firstColumn="1" w:lastColumn="0" w:noHBand="0" w:noVBand="1"/>
      </w:tblPr>
      <w:tblGrid>
        <w:gridCol w:w="6300"/>
        <w:gridCol w:w="1620"/>
        <w:gridCol w:w="3352"/>
      </w:tblGrid>
      <w:tr w:rsidR="00F138FE" w:rsidRPr="00C67360" w14:paraId="216A7FDC" w14:textId="77777777" w:rsidTr="00FB6E4D">
        <w:trPr>
          <w:trHeight w:val="473"/>
        </w:trPr>
        <w:tc>
          <w:tcPr>
            <w:tcW w:w="63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LRC Requirements</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 xml:space="preserve">Is bid compliant? </w:t>
            </w:r>
            <w:r w:rsidRPr="00C67360">
              <w:rPr>
                <w:rFonts w:eastAsia="Times New Roman" w:cstheme="minorHAnsi"/>
                <w:color w:val="000000"/>
                <w:sz w:val="20"/>
                <w:szCs w:val="20"/>
                <w:lang w:val="en-US"/>
              </w:rPr>
              <w:t>Bidder to complete</w:t>
            </w:r>
          </w:p>
        </w:tc>
        <w:tc>
          <w:tcPr>
            <w:tcW w:w="3352"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Details - Please insert your comments</w:t>
            </w:r>
          </w:p>
        </w:tc>
      </w:tr>
      <w:tr w:rsidR="00F138FE" w:rsidRPr="00C67360" w14:paraId="6E6A7062"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DB7D90A" w14:textId="0043CAF7" w:rsidR="00F138FE" w:rsidRPr="00C67360" w:rsidRDefault="00F138FE" w:rsidP="005C22C1">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Awarded Bidder(s) must commit to </w:t>
            </w:r>
            <w:r w:rsidR="005C22C1" w:rsidRPr="00C67360">
              <w:rPr>
                <w:rFonts w:eastAsia="Times New Roman" w:cstheme="minorHAnsi"/>
                <w:color w:val="000000"/>
                <w:sz w:val="20"/>
                <w:szCs w:val="20"/>
                <w:lang w:val="en-US"/>
              </w:rPr>
              <w:t>One</w:t>
            </w:r>
            <w:r w:rsidR="008973D4" w:rsidRPr="00C67360">
              <w:rPr>
                <w:rFonts w:eastAsia="Times New Roman" w:cstheme="minorHAnsi"/>
                <w:color w:val="000000"/>
                <w:sz w:val="20"/>
                <w:szCs w:val="20"/>
                <w:lang w:val="en-US"/>
              </w:rPr>
              <w:t xml:space="preserve"> </w:t>
            </w:r>
            <w:r w:rsidRPr="00C67360">
              <w:rPr>
                <w:rFonts w:eastAsia="Times New Roman" w:cstheme="minorHAnsi"/>
                <w:color w:val="000000"/>
                <w:sz w:val="20"/>
                <w:szCs w:val="20"/>
                <w:lang w:val="en-US"/>
              </w:rPr>
              <w:t>Year Framework Agreement</w:t>
            </w:r>
          </w:p>
        </w:tc>
        <w:tc>
          <w:tcPr>
            <w:tcW w:w="1620" w:type="dxa"/>
            <w:tcBorders>
              <w:top w:val="nil"/>
              <w:left w:val="nil"/>
              <w:bottom w:val="single" w:sz="4" w:space="0" w:color="auto"/>
              <w:right w:val="single" w:sz="4" w:space="0" w:color="auto"/>
            </w:tcBorders>
            <w:shd w:val="clear" w:color="auto" w:fill="auto"/>
            <w:vAlign w:val="center"/>
            <w:hideMark/>
          </w:tcPr>
          <w:p w14:paraId="610E1E5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vAlign w:val="center"/>
            <w:hideMark/>
          </w:tcPr>
          <w:p w14:paraId="75AFA56E"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78554F54" w14:textId="77777777" w:rsidTr="00FB6E4D">
        <w:trPr>
          <w:trHeight w:val="32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evaluation purpose should be at least 120 days. </w:t>
            </w:r>
          </w:p>
        </w:tc>
        <w:tc>
          <w:tcPr>
            <w:tcW w:w="1620" w:type="dxa"/>
            <w:tcBorders>
              <w:top w:val="nil"/>
              <w:left w:val="nil"/>
              <w:bottom w:val="single" w:sz="4" w:space="0" w:color="auto"/>
              <w:right w:val="single" w:sz="4" w:space="0" w:color="auto"/>
            </w:tcBorders>
            <w:shd w:val="clear" w:color="auto" w:fill="auto"/>
            <w:vAlign w:val="center"/>
            <w:hideMark/>
          </w:tcPr>
          <w:p w14:paraId="40F3A3F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E5A703E"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C67360" w:rsidRDefault="00F138FE" w:rsidP="008973D4">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the awarded bidders after finalizing the evaluation should be </w:t>
            </w:r>
            <w:r w:rsidR="008973D4" w:rsidRPr="00C67360">
              <w:rPr>
                <w:rFonts w:eastAsia="Times New Roman" w:cstheme="minorHAnsi"/>
                <w:color w:val="000000"/>
                <w:sz w:val="20"/>
                <w:szCs w:val="20"/>
                <w:lang w:val="en-US"/>
              </w:rPr>
              <w:t>One Year</w:t>
            </w:r>
          </w:p>
        </w:tc>
        <w:tc>
          <w:tcPr>
            <w:tcW w:w="1620" w:type="dxa"/>
            <w:tcBorders>
              <w:top w:val="nil"/>
              <w:left w:val="nil"/>
              <w:bottom w:val="single" w:sz="4" w:space="0" w:color="auto"/>
              <w:right w:val="single" w:sz="4" w:space="0" w:color="auto"/>
            </w:tcBorders>
            <w:shd w:val="clear" w:color="auto" w:fill="auto"/>
            <w:vAlign w:val="center"/>
            <w:hideMark/>
          </w:tcPr>
          <w:p w14:paraId="24EF41A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5F260F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90C560" w14:textId="27DDEC7F" w:rsidR="00F138FE" w:rsidRPr="00C67360" w:rsidRDefault="006263FC" w:rsidP="006263FC">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Awarding will be per</w:t>
            </w:r>
            <w:r w:rsidR="00F138FE" w:rsidRPr="00C67360">
              <w:rPr>
                <w:rFonts w:eastAsia="Times New Roman" w:cstheme="minorHAnsi"/>
                <w:color w:val="000000"/>
                <w:sz w:val="20"/>
                <w:szCs w:val="20"/>
                <w:lang w:val="en-US"/>
              </w:rPr>
              <w:t xml:space="preserve"> lots depend on t</w:t>
            </w:r>
            <w:r w:rsidRPr="00C67360">
              <w:rPr>
                <w:rFonts w:eastAsia="Times New Roman" w:cstheme="minorHAnsi"/>
                <w:color w:val="000000"/>
                <w:sz w:val="20"/>
                <w:szCs w:val="20"/>
                <w:lang w:val="en-US"/>
              </w:rPr>
              <w:t xml:space="preserve">he cheapest complete accepted </w:t>
            </w:r>
            <w:r w:rsidR="00F138FE" w:rsidRPr="00C67360">
              <w:rPr>
                <w:rFonts w:eastAsia="Times New Roman" w:cstheme="minorHAnsi"/>
                <w:color w:val="000000"/>
                <w:sz w:val="20"/>
                <w:szCs w:val="20"/>
                <w:lang w:val="en-US"/>
              </w:rPr>
              <w:t>lot</w:t>
            </w:r>
            <w:r w:rsidR="005C22C1" w:rsidRPr="00C67360">
              <w:rPr>
                <w:rFonts w:eastAsia="Times New Roman" w:cstheme="minorHAnsi"/>
                <w:color w:val="000000"/>
                <w:sz w:val="20"/>
                <w:szCs w:val="20"/>
                <w:lang w:val="en-US"/>
              </w:rPr>
              <w:t>(s)</w:t>
            </w:r>
          </w:p>
        </w:tc>
        <w:tc>
          <w:tcPr>
            <w:tcW w:w="1620" w:type="dxa"/>
            <w:tcBorders>
              <w:top w:val="nil"/>
              <w:left w:val="nil"/>
              <w:bottom w:val="single" w:sz="4" w:space="0" w:color="auto"/>
              <w:right w:val="single" w:sz="4" w:space="0" w:color="auto"/>
            </w:tcBorders>
            <w:shd w:val="clear" w:color="auto" w:fill="auto"/>
            <w:vAlign w:val="center"/>
            <w:hideMark/>
          </w:tcPr>
          <w:p w14:paraId="72F0DF52"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33C0AC8"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quantity of the needed items is variable and unforeseeable regardless of this the unit price are fixed for the duration of the agreement</w:t>
            </w:r>
          </w:p>
        </w:tc>
        <w:tc>
          <w:tcPr>
            <w:tcW w:w="1620" w:type="dxa"/>
            <w:tcBorders>
              <w:top w:val="nil"/>
              <w:left w:val="nil"/>
              <w:bottom w:val="single" w:sz="4" w:space="0" w:color="auto"/>
              <w:right w:val="single" w:sz="4" w:space="0" w:color="auto"/>
            </w:tcBorders>
            <w:shd w:val="clear" w:color="auto" w:fill="auto"/>
            <w:vAlign w:val="center"/>
            <w:hideMark/>
          </w:tcPr>
          <w:p w14:paraId="17FCFFB5"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ED6DA16"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The mentioned Quantities are estimated, could be increase of decrease depend on the needs and availability of the budget </w:t>
            </w:r>
          </w:p>
        </w:tc>
        <w:tc>
          <w:tcPr>
            <w:tcW w:w="1620" w:type="dxa"/>
            <w:tcBorders>
              <w:top w:val="nil"/>
              <w:left w:val="nil"/>
              <w:bottom w:val="single" w:sz="4" w:space="0" w:color="auto"/>
              <w:right w:val="single" w:sz="4" w:space="0" w:color="auto"/>
            </w:tcBorders>
            <w:shd w:val="clear" w:color="auto" w:fill="auto"/>
            <w:vAlign w:val="center"/>
            <w:hideMark/>
          </w:tcPr>
          <w:p w14:paraId="6B093F28"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9A51DE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orders will be requested partially and not one shot.</w:t>
            </w:r>
          </w:p>
        </w:tc>
        <w:tc>
          <w:tcPr>
            <w:tcW w:w="1620" w:type="dxa"/>
            <w:tcBorders>
              <w:top w:val="nil"/>
              <w:left w:val="nil"/>
              <w:bottom w:val="single" w:sz="4" w:space="0" w:color="auto"/>
              <w:right w:val="single" w:sz="4" w:space="0" w:color="auto"/>
            </w:tcBorders>
            <w:shd w:val="clear" w:color="auto" w:fill="auto"/>
            <w:vAlign w:val="center"/>
            <w:hideMark/>
          </w:tcPr>
          <w:p w14:paraId="4B23BD80"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8A0410C"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advanced down payments are not applicable </w:t>
            </w:r>
          </w:p>
        </w:tc>
        <w:tc>
          <w:tcPr>
            <w:tcW w:w="1620" w:type="dxa"/>
            <w:tcBorders>
              <w:top w:val="nil"/>
              <w:left w:val="nil"/>
              <w:bottom w:val="single" w:sz="4" w:space="0" w:color="auto"/>
              <w:right w:val="single" w:sz="4" w:space="0" w:color="auto"/>
            </w:tcBorders>
            <w:shd w:val="clear" w:color="auto" w:fill="auto"/>
            <w:vAlign w:val="center"/>
            <w:hideMark/>
          </w:tcPr>
          <w:p w14:paraId="0A765871"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7C673AB"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payments terms are 45 days from the date of GRN ( Good Received Note)</w:t>
            </w:r>
          </w:p>
        </w:tc>
        <w:tc>
          <w:tcPr>
            <w:tcW w:w="1620" w:type="dxa"/>
            <w:tcBorders>
              <w:top w:val="nil"/>
              <w:left w:val="nil"/>
              <w:bottom w:val="single" w:sz="4" w:space="0" w:color="auto"/>
              <w:right w:val="single" w:sz="4" w:space="0" w:color="auto"/>
            </w:tcBorders>
            <w:shd w:val="clear" w:color="auto" w:fill="auto"/>
            <w:vAlign w:val="center"/>
            <w:hideMark/>
          </w:tcPr>
          <w:p w14:paraId="3AA8149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EC19009" w14:textId="77777777" w:rsidTr="00FB6E4D">
        <w:trPr>
          <w:trHeight w:val="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will pay in Fresh Transfer USD, but VAT amount will be paid in Cheque LBP</w:t>
            </w:r>
          </w:p>
        </w:tc>
        <w:tc>
          <w:tcPr>
            <w:tcW w:w="1620" w:type="dxa"/>
            <w:tcBorders>
              <w:top w:val="nil"/>
              <w:left w:val="nil"/>
              <w:bottom w:val="single" w:sz="4" w:space="0" w:color="auto"/>
              <w:right w:val="single" w:sz="4" w:space="0" w:color="auto"/>
            </w:tcBorders>
            <w:shd w:val="clear" w:color="auto" w:fill="auto"/>
            <w:vAlign w:val="center"/>
            <w:hideMark/>
          </w:tcPr>
          <w:p w14:paraId="5A995ADD"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2248B55" w14:textId="77777777" w:rsidTr="00FB6E4D">
        <w:trPr>
          <w:trHeight w:val="987"/>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1620" w:type="dxa"/>
            <w:tcBorders>
              <w:top w:val="nil"/>
              <w:left w:val="nil"/>
              <w:bottom w:val="single" w:sz="4" w:space="0" w:color="auto"/>
              <w:right w:val="single" w:sz="4" w:space="0" w:color="auto"/>
            </w:tcBorders>
            <w:shd w:val="clear" w:color="auto" w:fill="auto"/>
            <w:vAlign w:val="center"/>
            <w:hideMark/>
          </w:tcPr>
          <w:p w14:paraId="39E18627"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bl>
    <w:p w14:paraId="438932F1" w14:textId="3734B49D" w:rsidR="00953518" w:rsidRDefault="00953518" w:rsidP="00A23DAF">
      <w:pPr>
        <w:autoSpaceDE w:val="0"/>
        <w:autoSpaceDN w:val="0"/>
        <w:adjustRightInd w:val="0"/>
        <w:spacing w:after="0" w:line="240" w:lineRule="auto"/>
        <w:rPr>
          <w:rFonts w:cstheme="majorBidi"/>
          <w:b/>
          <w:bCs/>
          <w:color w:val="548DD4" w:themeColor="text2" w:themeTint="99"/>
          <w:lang w:val="en-US"/>
        </w:rPr>
      </w:pPr>
    </w:p>
    <w:p w14:paraId="7C01C9BE" w14:textId="77777777" w:rsidR="00953518" w:rsidRDefault="00953518" w:rsidP="00A23DAF">
      <w:pPr>
        <w:autoSpaceDE w:val="0"/>
        <w:autoSpaceDN w:val="0"/>
        <w:adjustRightInd w:val="0"/>
        <w:spacing w:after="0" w:line="240" w:lineRule="auto"/>
        <w:rPr>
          <w:rFonts w:cstheme="majorBidi"/>
          <w:b/>
          <w:bCs/>
          <w:color w:val="548DD4" w:themeColor="text2" w:themeTint="99"/>
          <w:lang w:val="en-US"/>
        </w:rPr>
      </w:pPr>
    </w:p>
    <w:p w14:paraId="1ED5D22E" w14:textId="77777777" w:rsidR="000A6CA1" w:rsidRDefault="000A6CA1" w:rsidP="00A23DAF">
      <w:pPr>
        <w:autoSpaceDE w:val="0"/>
        <w:autoSpaceDN w:val="0"/>
        <w:adjustRightInd w:val="0"/>
        <w:spacing w:after="0" w:line="240" w:lineRule="auto"/>
        <w:rPr>
          <w:rFonts w:cstheme="majorBidi"/>
          <w:color w:val="548DD4" w:themeColor="text2" w:themeTint="99"/>
          <w:lang w:val="en-US"/>
        </w:rPr>
      </w:pPr>
    </w:p>
    <w:p w14:paraId="04ACF11F" w14:textId="77777777" w:rsidR="009147A4" w:rsidRDefault="009147A4" w:rsidP="00A23DAF">
      <w:pPr>
        <w:autoSpaceDE w:val="0"/>
        <w:autoSpaceDN w:val="0"/>
        <w:adjustRightInd w:val="0"/>
        <w:spacing w:after="0" w:line="240" w:lineRule="auto"/>
        <w:rPr>
          <w:rFonts w:cstheme="majorBidi"/>
          <w:color w:val="548DD4" w:themeColor="text2" w:themeTint="99"/>
          <w:lang w:val="en-US"/>
        </w:rPr>
      </w:pPr>
    </w:p>
    <w:p w14:paraId="2038DF24" w14:textId="0F9E2AE6" w:rsidR="009147A4" w:rsidRPr="00953518" w:rsidRDefault="009147A4" w:rsidP="00A23DAF">
      <w:pPr>
        <w:autoSpaceDE w:val="0"/>
        <w:autoSpaceDN w:val="0"/>
        <w:adjustRightInd w:val="0"/>
        <w:spacing w:after="0" w:line="240" w:lineRule="auto"/>
        <w:rPr>
          <w:rFonts w:cstheme="majorBidi"/>
          <w:color w:val="548DD4" w:themeColor="text2" w:themeTint="99"/>
          <w:lang w:val="en-US"/>
        </w:rPr>
        <w:sectPr w:rsidR="009147A4" w:rsidRPr="00953518" w:rsidSect="00BA71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6263FC">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6263FC">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6263FC">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32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6263FC">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76B54B37" w14:textId="736DF131" w:rsidR="003F10F4" w:rsidRPr="006263FC" w:rsidRDefault="003F10F4" w:rsidP="006263FC">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r w:rsidR="006263FC">
              <w:rPr>
                <w:rFonts w:cstheme="majorBidi"/>
                <w:lang w:val="en-US"/>
              </w:rPr>
              <w:t xml:space="preserve"> </w:t>
            </w:r>
            <w:r w:rsidR="00B56151" w:rsidRPr="00DF05CE">
              <w:rPr>
                <w:rFonts w:cstheme="majorBidi"/>
                <w:lang w:val="en-US"/>
              </w:rPr>
              <w:t>Proof</w:t>
            </w:r>
            <w:r w:rsidRPr="00DF05CE">
              <w:rPr>
                <w:rFonts w:cstheme="majorBidi"/>
                <w:lang w:val="en-US"/>
              </w:rPr>
              <w:t xml:space="preserve"> of experience for LRC.</w:t>
            </w:r>
          </w:p>
        </w:tc>
      </w:tr>
      <w:tr w:rsidR="003F10F4" w:rsidRPr="00DF05CE" w14:paraId="6A257D9E" w14:textId="77777777" w:rsidTr="006263FC">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6263FC">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6263FC">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6263FC">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6263FC">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6263FC">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119063BC"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r w:rsidR="006263FC">
              <w:rPr>
                <w:rFonts w:cstheme="majorBidi"/>
                <w:lang w:bidi="ar-LB"/>
              </w:rPr>
              <w:t xml:space="preserve"> stamped by the bank</w:t>
            </w:r>
          </w:p>
        </w:tc>
        <w:tc>
          <w:tcPr>
            <w:tcW w:w="432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94484B">
      <w:pPr>
        <w:autoSpaceDE w:val="0"/>
        <w:autoSpaceDN w:val="0"/>
        <w:adjustRightInd w:val="0"/>
        <w:spacing w:after="0" w:line="240" w:lineRule="auto"/>
        <w:jc w:val="both"/>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94484B">
      <w:pPr>
        <w:autoSpaceDE w:val="0"/>
        <w:autoSpaceDN w:val="0"/>
        <w:adjustRightInd w:val="0"/>
        <w:spacing w:after="0" w:line="240" w:lineRule="auto"/>
        <w:jc w:val="both"/>
        <w:rPr>
          <w:rFonts w:cstheme="majorBidi"/>
          <w:lang w:val="en-US"/>
        </w:rPr>
      </w:pPr>
    </w:p>
    <w:p w14:paraId="035D1CE1" w14:textId="5776AFFD" w:rsidR="00D86896" w:rsidRPr="00DF05CE" w:rsidRDefault="00D86896" w:rsidP="0094484B">
      <w:pPr>
        <w:autoSpaceDE w:val="0"/>
        <w:autoSpaceDN w:val="0"/>
        <w:adjustRightInd w:val="0"/>
        <w:spacing w:after="0" w:line="240" w:lineRule="auto"/>
        <w:jc w:val="both"/>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94484B">
      <w:pPr>
        <w:autoSpaceDE w:val="0"/>
        <w:autoSpaceDN w:val="0"/>
        <w:adjustRightInd w:val="0"/>
        <w:spacing w:after="0" w:line="240" w:lineRule="auto"/>
        <w:jc w:val="both"/>
        <w:rPr>
          <w:rFonts w:cstheme="majorBidi"/>
          <w:lang w:val="en-US"/>
        </w:rPr>
      </w:pPr>
    </w:p>
    <w:p w14:paraId="41D8D318" w14:textId="034D219D" w:rsidR="005C3313" w:rsidRPr="00DF05CE" w:rsidRDefault="00A77305"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94484B">
      <w:pPr>
        <w:autoSpaceDE w:val="0"/>
        <w:autoSpaceDN w:val="0"/>
        <w:adjustRightInd w:val="0"/>
        <w:spacing w:after="0" w:line="240" w:lineRule="auto"/>
        <w:rPr>
          <w:rFonts w:cstheme="majorBidi"/>
          <w:lang w:val="en-US"/>
        </w:rPr>
      </w:pPr>
    </w:p>
    <w:p w14:paraId="618D8B73" w14:textId="0BB46F06" w:rsidR="00D86896" w:rsidRPr="00DF05CE" w:rsidRDefault="00A77305" w:rsidP="0094484B">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94484B">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27EEDDCF"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Tender Period</w:t>
      </w:r>
    </w:p>
    <w:p w14:paraId="62F7AB00" w14:textId="44D68E4C"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Tender Closing</w:t>
      </w:r>
    </w:p>
    <w:p w14:paraId="52680DE5" w14:textId="6B208933"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Tender Opening</w:t>
      </w:r>
    </w:p>
    <w:p w14:paraId="7CE9DD6F" w14:textId="0D2A174F"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Administrative Evaluation</w:t>
      </w:r>
    </w:p>
    <w:p w14:paraId="32E0E3F6" w14:textId="54C65F10"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Technical Evaluation</w:t>
      </w:r>
    </w:p>
    <w:p w14:paraId="789618EC" w14:textId="44C2F5CB"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Financial Evaluation</w:t>
      </w:r>
    </w:p>
    <w:p w14:paraId="47262EAD" w14:textId="51D85EC1" w:rsidR="007072E0"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Contract Award</w:t>
      </w:r>
    </w:p>
    <w:p w14:paraId="048E22D7" w14:textId="58FD5969" w:rsidR="000F1A78"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94484B">
      <w:pPr>
        <w:jc w:val="both"/>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70F08F5" w:rsidR="00BA7123" w:rsidRPr="00DF05CE" w:rsidRDefault="00BA7123" w:rsidP="0094484B">
      <w:pPr>
        <w:pStyle w:val="ListParagraph"/>
        <w:ind w:left="360"/>
        <w:jc w:val="both"/>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45BA287E" w:rsidR="00BA7123" w:rsidRPr="00DF05CE" w:rsidRDefault="00BA7123" w:rsidP="0094484B">
      <w:pPr>
        <w:pStyle w:val="ListParagraph"/>
        <w:ind w:left="360"/>
        <w:jc w:val="both"/>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127BF6">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95A3933" w:rsidR="00E75135" w:rsidRPr="00DF05CE" w:rsidRDefault="00CA48C3" w:rsidP="0094484B">
      <w:pPr>
        <w:pStyle w:val="ListParagraph"/>
        <w:numPr>
          <w:ilvl w:val="1"/>
          <w:numId w:val="2"/>
        </w:numPr>
        <w:jc w:val="both"/>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w:t>
      </w:r>
      <w:r w:rsidR="006263FC">
        <w:rPr>
          <w:rFonts w:cstheme="majorBidi"/>
          <w:bCs/>
        </w:rPr>
        <w:t>e and time mentioned above. LRC</w:t>
      </w:r>
      <w:r w:rsidR="00E75135" w:rsidRPr="00DF05CE">
        <w:rPr>
          <w:rFonts w:cstheme="majorBidi"/>
          <w:bCs/>
        </w:rPr>
        <w:t xml:space="preserve"> will consider only those portions of the bids received prior to the closing date and time.</w:t>
      </w:r>
    </w:p>
    <w:p w14:paraId="07B2F2C7" w14:textId="4B227137" w:rsidR="00E75135" w:rsidRPr="00DF05CE" w:rsidRDefault="00E75135" w:rsidP="0094484B">
      <w:pPr>
        <w:pStyle w:val="ListParagraph"/>
        <w:numPr>
          <w:ilvl w:val="1"/>
          <w:numId w:val="2"/>
        </w:numPr>
        <w:jc w:val="both"/>
        <w:rPr>
          <w:rFonts w:cstheme="majorBidi"/>
          <w:bCs/>
        </w:rPr>
      </w:pPr>
      <w:r w:rsidRPr="00DF05CE">
        <w:rPr>
          <w:rFonts w:cstheme="majorBidi"/>
          <w:bCs/>
        </w:rPr>
        <w:t xml:space="preserve">All responsive Bids shall be </w:t>
      </w:r>
      <w:r w:rsidR="0094484B">
        <w:rPr>
          <w:rFonts w:cstheme="majorBidi"/>
          <w:bCs/>
        </w:rPr>
        <w:t>typed</w:t>
      </w:r>
      <w:r w:rsidR="006263FC">
        <w:rPr>
          <w:rFonts w:cstheme="majorBidi"/>
          <w:bCs/>
        </w:rPr>
        <w:t xml:space="preserve"> on the LRC</w:t>
      </w:r>
      <w:r w:rsidRPr="00DF05CE">
        <w:rPr>
          <w:rFonts w:cstheme="majorBidi"/>
          <w:bCs/>
        </w:rPr>
        <w:t xml:space="preserve"> Bid </w:t>
      </w:r>
      <w:r w:rsidR="001B77F3" w:rsidRPr="00DF05CE">
        <w:rPr>
          <w:rFonts w:cstheme="majorBidi"/>
          <w:bCs/>
        </w:rPr>
        <w:t>Form.</w:t>
      </w:r>
    </w:p>
    <w:p w14:paraId="6E4052C8" w14:textId="3FBC5610" w:rsidR="003A5428" w:rsidRPr="0011265A" w:rsidRDefault="003A5428" w:rsidP="0094484B">
      <w:pPr>
        <w:pStyle w:val="ListParagraph"/>
        <w:numPr>
          <w:ilvl w:val="1"/>
          <w:numId w:val="2"/>
        </w:numPr>
        <w:jc w:val="both"/>
        <w:rPr>
          <w:rFonts w:cstheme="majorBidi"/>
          <w:bCs/>
        </w:rPr>
      </w:pPr>
      <w:r w:rsidRPr="00DF05CE">
        <w:rPr>
          <w:rFonts w:cstheme="majorBidi"/>
          <w:bCs/>
        </w:rPr>
        <w:t xml:space="preserve">Bids submitted </w:t>
      </w:r>
      <w:r w:rsidR="00624800" w:rsidRPr="00DF05CE">
        <w:rPr>
          <w:rFonts w:cstheme="majorBidi"/>
          <w:bCs/>
        </w:rPr>
        <w:t>are</w:t>
      </w:r>
      <w:r w:rsidR="006263FC">
        <w:rPr>
          <w:rFonts w:cstheme="majorBidi"/>
          <w:bCs/>
        </w:rPr>
        <w:t xml:space="preserve"> at the Bidders risk and LRC</w:t>
      </w:r>
      <w:r w:rsidRPr="00DF05CE">
        <w:rPr>
          <w:rFonts w:cstheme="majorBidi"/>
          <w:bCs/>
        </w:rPr>
        <w:t xml:space="preserve"> takes no responsibility for the receipt of such Bids.</w:t>
      </w:r>
    </w:p>
    <w:p w14:paraId="113A9692" w14:textId="2A58108F" w:rsidR="003A5428" w:rsidRPr="00DF05CE" w:rsidRDefault="003A5428" w:rsidP="0094484B">
      <w:pPr>
        <w:pStyle w:val="ListParagraph"/>
        <w:numPr>
          <w:ilvl w:val="1"/>
          <w:numId w:val="2"/>
        </w:numPr>
        <w:jc w:val="both"/>
        <w:rPr>
          <w:rFonts w:cstheme="majorBidi"/>
          <w:bCs/>
        </w:rPr>
      </w:pPr>
      <w:r w:rsidRPr="00DF05CE">
        <w:rPr>
          <w:rFonts w:cstheme="majorBidi"/>
          <w:bCs/>
        </w:rPr>
        <w:t xml:space="preserve">Bidders are solely responsible for ensuring that </w:t>
      </w:r>
      <w:r w:rsidR="006263FC">
        <w:rPr>
          <w:rFonts w:cstheme="majorBidi"/>
          <w:bCs/>
        </w:rPr>
        <w:t>the full Bid is received by 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45AA3BBC" w14:textId="77777777" w:rsidR="0094484B" w:rsidRPr="00DF05CE" w:rsidRDefault="0094484B" w:rsidP="004438C0">
      <w:pPr>
        <w:pStyle w:val="ListParagraph"/>
        <w:ind w:left="360" w:hanging="72"/>
        <w:jc w:val="both"/>
        <w:rPr>
          <w:rFonts w:cstheme="majorBidi"/>
          <w:bCs/>
        </w:rPr>
      </w:pPr>
      <w:r w:rsidRPr="00DF05CE">
        <w:rPr>
          <w:rFonts w:cstheme="majorBidi"/>
          <w:bCs/>
        </w:rPr>
        <w:t>Bid shall be placed in an outer sealed envelope, addressed and delivered to:</w:t>
      </w:r>
    </w:p>
    <w:p w14:paraId="2EC27C68" w14:textId="164857B1" w:rsidR="0094484B" w:rsidRPr="00F6261A" w:rsidRDefault="0094484B" w:rsidP="004438C0">
      <w:pPr>
        <w:pStyle w:val="ListParagraph"/>
        <w:ind w:left="360" w:hanging="72"/>
        <w:jc w:val="both"/>
        <w:rPr>
          <w:rFonts w:cstheme="majorBidi"/>
          <w:bCs/>
        </w:rPr>
      </w:pPr>
      <w:r w:rsidRPr="00DF05CE">
        <w:rPr>
          <w:rFonts w:cstheme="majorBidi"/>
          <w:bCs/>
        </w:rPr>
        <w:t>“Tender re</w:t>
      </w:r>
      <w:r>
        <w:rPr>
          <w:rFonts w:cstheme="majorBidi"/>
          <w:bCs/>
        </w:rPr>
        <w:t xml:space="preserve">ference: </w:t>
      </w:r>
      <w:r>
        <w:rPr>
          <w:rFonts w:cstheme="majorBidi"/>
          <w:b/>
        </w:rPr>
        <w:t>2025-010</w:t>
      </w:r>
      <w:r w:rsidRPr="00DF05CE">
        <w:rPr>
          <w:rFonts w:cstheme="majorBidi"/>
          <w:bCs/>
        </w:rPr>
        <w:t xml:space="preserve">. Do not open </w:t>
      </w:r>
      <w:r w:rsidRPr="004438C0">
        <w:rPr>
          <w:rFonts w:cstheme="majorBidi"/>
          <w:bCs/>
        </w:rPr>
        <w:t xml:space="preserve">before </w:t>
      </w:r>
      <w:r w:rsidR="00B906B2" w:rsidRPr="004438C0">
        <w:rPr>
          <w:rFonts w:cstheme="majorBidi"/>
          <w:b/>
        </w:rPr>
        <w:t>25 F</w:t>
      </w:r>
      <w:r w:rsidRPr="004438C0">
        <w:rPr>
          <w:rFonts w:cstheme="majorBidi"/>
          <w:b/>
        </w:rPr>
        <w:t>ebruary</w:t>
      </w:r>
      <w:r w:rsidR="00B906B2" w:rsidRPr="004438C0">
        <w:rPr>
          <w:rFonts w:cstheme="majorBidi"/>
          <w:b/>
        </w:rPr>
        <w:t xml:space="preserve"> </w:t>
      </w:r>
      <w:r w:rsidRPr="004438C0">
        <w:rPr>
          <w:rFonts w:cstheme="majorBidi"/>
          <w:b/>
        </w:rPr>
        <w:t>2025”</w:t>
      </w:r>
      <w:r>
        <w:rPr>
          <w:rFonts w:cstheme="majorBidi"/>
          <w:b/>
        </w:rPr>
        <w:t xml:space="preserve"> </w:t>
      </w:r>
      <w:r w:rsidRPr="00DF05CE">
        <w:rPr>
          <w:rFonts w:cstheme="majorBidi"/>
          <w:bCs/>
          <w:lang w:val="en-US"/>
        </w:rPr>
        <w:t>Failure to comply with the above may disqualify the Bid.</w:t>
      </w:r>
    </w:p>
    <w:p w14:paraId="5276AF71" w14:textId="24DE200D" w:rsidR="00BA7123" w:rsidRPr="00DF05CE" w:rsidRDefault="00BA7123" w:rsidP="0094484B">
      <w:pPr>
        <w:pStyle w:val="ListParagraph"/>
        <w:numPr>
          <w:ilvl w:val="1"/>
          <w:numId w:val="2"/>
        </w:numPr>
        <w:jc w:val="both"/>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94484B">
        <w:rPr>
          <w:rFonts w:cstheme="majorBidi"/>
        </w:rPr>
        <w:t>countries</w:t>
      </w:r>
      <w:r w:rsidR="00003241">
        <w:rPr>
          <w:rFonts w:cstheme="majorBidi"/>
        </w:rPr>
        <w:t>.</w:t>
      </w:r>
    </w:p>
    <w:p w14:paraId="2E356389" w14:textId="77777777" w:rsidR="00BA7123" w:rsidRPr="00DF05CE" w:rsidRDefault="00BA7123" w:rsidP="0094484B">
      <w:pPr>
        <w:pStyle w:val="ListParagraph"/>
        <w:numPr>
          <w:ilvl w:val="1"/>
          <w:numId w:val="2"/>
        </w:numPr>
        <w:jc w:val="both"/>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94484B">
      <w:pPr>
        <w:pStyle w:val="ListParagraph"/>
        <w:numPr>
          <w:ilvl w:val="1"/>
          <w:numId w:val="2"/>
        </w:numPr>
        <w:jc w:val="both"/>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94484B">
      <w:pPr>
        <w:pStyle w:val="ListParagraph"/>
        <w:numPr>
          <w:ilvl w:val="1"/>
          <w:numId w:val="2"/>
        </w:numPr>
        <w:jc w:val="both"/>
        <w:rPr>
          <w:rFonts w:cstheme="majorBidi"/>
        </w:rPr>
      </w:pPr>
      <w:r w:rsidRPr="00DF05CE">
        <w:rPr>
          <w:rFonts w:cstheme="majorBidi"/>
        </w:rPr>
        <w:t>Price should be best and final offer</w:t>
      </w:r>
    </w:p>
    <w:p w14:paraId="05F9DF49"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Include discounts for early payment, if any</w:t>
      </w:r>
    </w:p>
    <w:p w14:paraId="5DF7A50C"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lastRenderedPageBreak/>
        <w:t xml:space="preserve">Applicable VAT/duty rates should be clearly stated per item in the offer as to facilitate any tax/ duty exemptions/ reimbursement </w:t>
      </w:r>
    </w:p>
    <w:p w14:paraId="53AB2CEE" w14:textId="77D92752" w:rsidR="00BA7123" w:rsidRPr="00DF05CE" w:rsidRDefault="00BA7123" w:rsidP="00300B36">
      <w:pPr>
        <w:pStyle w:val="ListParagraph"/>
        <w:ind w:left="0"/>
        <w:rPr>
          <w:rFonts w:cstheme="majorBidi"/>
          <w:b/>
          <w:u w:val="single"/>
        </w:rPr>
      </w:pP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94484B">
      <w:pPr>
        <w:pStyle w:val="ListParagraph"/>
        <w:ind w:left="792"/>
        <w:jc w:val="both"/>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94484B">
      <w:pPr>
        <w:pStyle w:val="ListParagraph"/>
        <w:numPr>
          <w:ilvl w:val="0"/>
          <w:numId w:val="2"/>
        </w:numPr>
        <w:jc w:val="both"/>
        <w:rPr>
          <w:rFonts w:cstheme="majorBidi"/>
          <w:b/>
          <w:u w:val="single"/>
        </w:rPr>
      </w:pPr>
      <w:r w:rsidRPr="00DF05CE">
        <w:rPr>
          <w:rFonts w:cstheme="majorBidi"/>
          <w:b/>
          <w:u w:val="single"/>
        </w:rPr>
        <w:t>Delivery Destinations:</w:t>
      </w:r>
    </w:p>
    <w:p w14:paraId="6F264C67" w14:textId="77777777" w:rsidR="00BA7123" w:rsidRPr="00DF05CE" w:rsidRDefault="00BA7123" w:rsidP="0094484B">
      <w:pPr>
        <w:pStyle w:val="ListParagraph"/>
        <w:ind w:left="792"/>
        <w:jc w:val="both"/>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94484B">
      <w:pPr>
        <w:jc w:val="both"/>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94484B">
      <w:pPr>
        <w:pStyle w:val="ListParagraph"/>
        <w:numPr>
          <w:ilvl w:val="0"/>
          <w:numId w:val="2"/>
        </w:numPr>
        <w:jc w:val="both"/>
        <w:rPr>
          <w:rFonts w:cstheme="majorBidi"/>
          <w:b/>
          <w:u w:val="single"/>
        </w:rPr>
      </w:pPr>
      <w:r w:rsidRPr="00DF05CE">
        <w:rPr>
          <w:rFonts w:cstheme="majorBidi"/>
          <w:b/>
          <w:u w:val="single"/>
        </w:rPr>
        <w:t>Packaging:</w:t>
      </w:r>
      <w:r w:rsidRPr="00DF05CE">
        <w:rPr>
          <w:rFonts w:cstheme="majorBidi"/>
        </w:rPr>
        <w:t xml:space="preserve"> </w:t>
      </w:r>
    </w:p>
    <w:p w14:paraId="6F355F61" w14:textId="57C971E9" w:rsidR="00BA7123" w:rsidRPr="00DF05CE" w:rsidRDefault="00BA7123" w:rsidP="0094484B">
      <w:pPr>
        <w:pStyle w:val="ListParagraph"/>
        <w:ind w:left="360"/>
        <w:jc w:val="both"/>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005426">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94484B">
      <w:pPr>
        <w:pStyle w:val="ListParagraph"/>
        <w:ind w:left="360"/>
        <w:jc w:val="both"/>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94484B">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94484B">
      <w:pPr>
        <w:jc w:val="both"/>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94484B">
      <w:pPr>
        <w:pStyle w:val="ListParagraph"/>
        <w:ind w:left="360"/>
        <w:jc w:val="both"/>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94484B">
      <w:pPr>
        <w:pStyle w:val="ListParagraph"/>
        <w:numPr>
          <w:ilvl w:val="0"/>
          <w:numId w:val="2"/>
        </w:numPr>
        <w:jc w:val="both"/>
        <w:rPr>
          <w:rFonts w:cstheme="majorBidi"/>
          <w:b/>
          <w:u w:val="single"/>
        </w:rPr>
      </w:pPr>
      <w:r w:rsidRPr="00DF05CE">
        <w:rPr>
          <w:rFonts w:cstheme="majorBidi"/>
          <w:b/>
          <w:u w:val="single"/>
        </w:rPr>
        <w:t>Samples:</w:t>
      </w:r>
      <w:r w:rsidRPr="00DF05CE">
        <w:rPr>
          <w:rFonts w:cstheme="majorBidi"/>
        </w:rPr>
        <w:t xml:space="preserve"> </w:t>
      </w:r>
    </w:p>
    <w:p w14:paraId="4ECFA1F8" w14:textId="7EF274DE" w:rsidR="00BA7123" w:rsidRDefault="00BA7123" w:rsidP="0094484B">
      <w:pPr>
        <w:pStyle w:val="ListParagraph"/>
        <w:ind w:left="360"/>
        <w:jc w:val="both"/>
        <w:rPr>
          <w:rFonts w:cstheme="majorBidi"/>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367A60C2" w14:textId="77777777" w:rsidR="006263FC" w:rsidRPr="00DF05CE" w:rsidRDefault="006263FC" w:rsidP="007C0191">
      <w:pPr>
        <w:pStyle w:val="ListParagraph"/>
        <w:ind w:left="360"/>
        <w:rPr>
          <w:rFonts w:cstheme="majorBidi"/>
          <w:b/>
          <w:u w:val="single"/>
        </w:rPr>
      </w:pP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94484B">
      <w:pPr>
        <w:autoSpaceDE w:val="0"/>
        <w:autoSpaceDN w:val="0"/>
        <w:adjustRightInd w:val="0"/>
        <w:spacing w:after="0" w:line="240" w:lineRule="auto"/>
        <w:jc w:val="both"/>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94484B">
      <w:pPr>
        <w:autoSpaceDE w:val="0"/>
        <w:autoSpaceDN w:val="0"/>
        <w:adjustRightInd w:val="0"/>
        <w:spacing w:after="0" w:line="240" w:lineRule="auto"/>
        <w:jc w:val="both"/>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Your offer should clearly state the following:</w:t>
      </w:r>
    </w:p>
    <w:p w14:paraId="1E23519C"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Country of origin of the goods</w:t>
      </w:r>
    </w:p>
    <w:p w14:paraId="4BFE9E5F"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Place of manufacture and place of despatch</w:t>
      </w:r>
    </w:p>
    <w:p w14:paraId="020E6E0B" w14:textId="41032AA7" w:rsidR="00BA7123" w:rsidRPr="00DF05CE" w:rsidRDefault="00BA7123" w:rsidP="0094484B">
      <w:pPr>
        <w:pStyle w:val="ListParagraph"/>
        <w:numPr>
          <w:ilvl w:val="1"/>
          <w:numId w:val="2"/>
        </w:numPr>
        <w:jc w:val="both"/>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94484B">
      <w:pPr>
        <w:pStyle w:val="ListParagraph"/>
        <w:numPr>
          <w:ilvl w:val="1"/>
          <w:numId w:val="2"/>
        </w:numPr>
        <w:ind w:left="1440" w:hanging="1062"/>
        <w:jc w:val="both"/>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94484B">
      <w:pPr>
        <w:pStyle w:val="ListParagraph"/>
        <w:numPr>
          <w:ilvl w:val="1"/>
          <w:numId w:val="2"/>
        </w:numPr>
        <w:ind w:left="1440" w:hanging="1080"/>
        <w:jc w:val="both"/>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94484B">
      <w:pPr>
        <w:pStyle w:val="ListParagraph"/>
        <w:numPr>
          <w:ilvl w:val="1"/>
          <w:numId w:val="2"/>
        </w:numPr>
        <w:ind w:left="1440" w:hanging="1080"/>
        <w:jc w:val="both"/>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94484B">
      <w:pPr>
        <w:pStyle w:val="ListParagraph"/>
        <w:numPr>
          <w:ilvl w:val="1"/>
          <w:numId w:val="2"/>
        </w:numPr>
        <w:jc w:val="both"/>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290EAED7" w:rsidR="0023382A" w:rsidRPr="00DF05CE" w:rsidRDefault="004438C0"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94484B">
      <w:pPr>
        <w:autoSpaceDE w:val="0"/>
        <w:autoSpaceDN w:val="0"/>
        <w:adjustRightInd w:val="0"/>
        <w:spacing w:after="0" w:line="240" w:lineRule="auto"/>
        <w:jc w:val="both"/>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94484B">
      <w:pPr>
        <w:autoSpaceDE w:val="0"/>
        <w:autoSpaceDN w:val="0"/>
        <w:adjustRightInd w:val="0"/>
        <w:spacing w:after="0" w:line="240" w:lineRule="auto"/>
        <w:jc w:val="both"/>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94484B">
      <w:pPr>
        <w:autoSpaceDE w:val="0"/>
        <w:autoSpaceDN w:val="0"/>
        <w:adjustRightInd w:val="0"/>
        <w:spacing w:after="0" w:line="240" w:lineRule="auto"/>
        <w:jc w:val="both"/>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94484B">
      <w:pPr>
        <w:autoSpaceDE w:val="0"/>
        <w:autoSpaceDN w:val="0"/>
        <w:adjustRightInd w:val="0"/>
        <w:spacing w:after="0" w:line="240" w:lineRule="auto"/>
        <w:jc w:val="both"/>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94484B">
      <w:pPr>
        <w:jc w:val="both"/>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E8FA322" w:rsidR="0023382A" w:rsidRPr="004438C0" w:rsidRDefault="004438C0" w:rsidP="00DF0AA6">
      <w:pPr>
        <w:pStyle w:val="ListParagraph"/>
        <w:numPr>
          <w:ilvl w:val="0"/>
          <w:numId w:val="2"/>
        </w:numPr>
        <w:rPr>
          <w:rFonts w:cstheme="majorBidi"/>
          <w:b/>
          <w:bCs/>
        </w:rPr>
      </w:pPr>
      <w:r w:rsidRPr="004438C0">
        <w:rPr>
          <w:rFonts w:cstheme="majorBidi"/>
          <w:b/>
          <w:bCs/>
        </w:rPr>
        <w:t xml:space="preserve">ACCEPTANCE: </w:t>
      </w:r>
    </w:p>
    <w:p w14:paraId="42776A0D" w14:textId="200393F0" w:rsidR="008F21FB" w:rsidRPr="00DF05CE" w:rsidRDefault="00621F28" w:rsidP="0094484B">
      <w:pPr>
        <w:pStyle w:val="ListParagraph"/>
        <w:ind w:left="360"/>
        <w:jc w:val="both"/>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4438C0" w:rsidRDefault="002A7DEA" w:rsidP="00DF0AA6">
      <w:pPr>
        <w:pStyle w:val="ListParagraph"/>
        <w:numPr>
          <w:ilvl w:val="0"/>
          <w:numId w:val="2"/>
        </w:numPr>
        <w:rPr>
          <w:rFonts w:cstheme="majorBidi"/>
          <w:b/>
          <w:bCs/>
        </w:rPr>
      </w:pPr>
      <w:r w:rsidRPr="004438C0">
        <w:rPr>
          <w:rFonts w:cstheme="majorBidi"/>
          <w:b/>
          <w:bCs/>
        </w:rPr>
        <w:t>CONFIDENTIALITY</w:t>
      </w:r>
      <w:r w:rsidR="0023382A" w:rsidRPr="004438C0">
        <w:rPr>
          <w:rFonts w:cstheme="majorBidi"/>
          <w:b/>
          <w:bCs/>
        </w:rPr>
        <w:t>:</w:t>
      </w:r>
    </w:p>
    <w:p w14:paraId="5F9B9FFA" w14:textId="1BD70916" w:rsidR="002A7DEA"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0BE4C531" w:rsidR="0023382A" w:rsidRDefault="006C1D00" w:rsidP="0094484B">
      <w:pPr>
        <w:autoSpaceDE w:val="0"/>
        <w:autoSpaceDN w:val="0"/>
        <w:adjustRightInd w:val="0"/>
        <w:spacing w:after="0" w:line="240" w:lineRule="auto"/>
        <w:jc w:val="both"/>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26D90E3" w14:textId="08D1FF5A" w:rsidR="004438C0" w:rsidRDefault="004438C0" w:rsidP="0094484B">
      <w:pPr>
        <w:autoSpaceDE w:val="0"/>
        <w:autoSpaceDN w:val="0"/>
        <w:adjustRightInd w:val="0"/>
        <w:spacing w:after="0" w:line="240" w:lineRule="auto"/>
        <w:jc w:val="both"/>
        <w:rPr>
          <w:rFonts w:cstheme="majorBidi"/>
          <w:lang w:val="en-US"/>
        </w:rPr>
      </w:pPr>
    </w:p>
    <w:p w14:paraId="7B3DC6A8" w14:textId="77777777" w:rsidR="004438C0" w:rsidRPr="00DF05CE" w:rsidRDefault="004438C0" w:rsidP="0094484B">
      <w:pPr>
        <w:autoSpaceDE w:val="0"/>
        <w:autoSpaceDN w:val="0"/>
        <w:adjustRightInd w:val="0"/>
        <w:spacing w:after="0" w:line="240" w:lineRule="auto"/>
        <w:jc w:val="both"/>
        <w:rPr>
          <w:rFonts w:cstheme="majorBidi"/>
          <w:lang w:val="en-US"/>
        </w:rPr>
      </w:pP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4438C0"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DF05CE">
        <w:rPr>
          <w:rFonts w:cstheme="majorBidi"/>
          <w:lang w:val="en-US"/>
        </w:rPr>
        <w:lastRenderedPageBreak/>
        <w:t xml:space="preserve"> </w:t>
      </w:r>
      <w:r w:rsidRPr="004438C0">
        <w:rPr>
          <w:rFonts w:cstheme="majorBidi"/>
          <w:b/>
          <w:bCs/>
          <w:lang w:val="en-US"/>
        </w:rPr>
        <w:t>COLLUSIVE BIDDING AND ANTI-COMPETITIVE CONDUCT</w:t>
      </w:r>
    </w:p>
    <w:p w14:paraId="1DC78FED" w14:textId="0BE934B1" w:rsidR="005C004D"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94484B">
      <w:pPr>
        <w:autoSpaceDE w:val="0"/>
        <w:autoSpaceDN w:val="0"/>
        <w:adjustRightInd w:val="0"/>
        <w:spacing w:after="0" w:line="240" w:lineRule="auto"/>
        <w:jc w:val="both"/>
        <w:rPr>
          <w:rFonts w:cstheme="majorBidi"/>
          <w:lang w:val="en-US"/>
        </w:rPr>
      </w:pPr>
    </w:p>
    <w:p w14:paraId="4911C73F" w14:textId="7352E3B0"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The preparation of submission of Bids,</w:t>
      </w:r>
    </w:p>
    <w:p w14:paraId="4A1592A8" w14:textId="2281C465"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The clarification of Bids,</w:t>
      </w:r>
    </w:p>
    <w:p w14:paraId="38A80E8C" w14:textId="3A1621E3"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The conduct and content of negotiations,</w:t>
      </w:r>
    </w:p>
    <w:p w14:paraId="2242F0B2" w14:textId="730C7278"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Including final contract negotiations,</w:t>
      </w:r>
    </w:p>
    <w:p w14:paraId="77F90ACC" w14:textId="77777777" w:rsidR="005C004D" w:rsidRPr="00DF05CE" w:rsidRDefault="005C004D" w:rsidP="0094484B">
      <w:pPr>
        <w:autoSpaceDE w:val="0"/>
        <w:autoSpaceDN w:val="0"/>
        <w:adjustRightInd w:val="0"/>
        <w:spacing w:after="0" w:line="240" w:lineRule="auto"/>
        <w:jc w:val="both"/>
        <w:rPr>
          <w:rFonts w:cstheme="majorBidi"/>
          <w:lang w:val="en-US"/>
        </w:rPr>
      </w:pPr>
    </w:p>
    <w:p w14:paraId="2AE14301" w14:textId="1ED4527C" w:rsidR="005C004D"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94484B">
      <w:pPr>
        <w:autoSpaceDE w:val="0"/>
        <w:autoSpaceDN w:val="0"/>
        <w:adjustRightInd w:val="0"/>
        <w:spacing w:after="0" w:line="240" w:lineRule="auto"/>
        <w:jc w:val="both"/>
        <w:rPr>
          <w:rFonts w:cstheme="majorBidi"/>
          <w:lang w:val="en-US"/>
        </w:rPr>
      </w:pPr>
    </w:p>
    <w:p w14:paraId="1D5D75CA" w14:textId="094E23AE" w:rsidR="005C004D"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4438C0"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IMPROPER ASSISTANCE</w:t>
      </w:r>
    </w:p>
    <w:p w14:paraId="4ADDBC23" w14:textId="1D443EA3" w:rsidR="002A7DEA"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94484B">
      <w:pPr>
        <w:autoSpaceDE w:val="0"/>
        <w:autoSpaceDN w:val="0"/>
        <w:adjustRightInd w:val="0"/>
        <w:spacing w:after="0" w:line="240" w:lineRule="auto"/>
        <w:jc w:val="both"/>
        <w:rPr>
          <w:rFonts w:cstheme="majorBidi"/>
          <w:lang w:val="en-US"/>
        </w:rPr>
      </w:pPr>
    </w:p>
    <w:p w14:paraId="513743A7" w14:textId="1822EF52" w:rsidR="005C004D" w:rsidRPr="00DF05CE" w:rsidRDefault="00F34A34"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94484B">
      <w:pPr>
        <w:autoSpaceDE w:val="0"/>
        <w:autoSpaceDN w:val="0"/>
        <w:adjustRightInd w:val="0"/>
        <w:spacing w:after="0" w:line="240" w:lineRule="auto"/>
        <w:jc w:val="both"/>
        <w:rPr>
          <w:rFonts w:cstheme="majorBidi"/>
          <w:lang w:val="en-US"/>
        </w:rPr>
      </w:pPr>
    </w:p>
    <w:p w14:paraId="7B5FC87D" w14:textId="0F43DAAF" w:rsidR="005C004D" w:rsidRPr="00DF05CE" w:rsidRDefault="00F34A34"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94484B">
      <w:pPr>
        <w:autoSpaceDE w:val="0"/>
        <w:autoSpaceDN w:val="0"/>
        <w:adjustRightInd w:val="0"/>
        <w:spacing w:after="0" w:line="240" w:lineRule="auto"/>
        <w:jc w:val="both"/>
        <w:rPr>
          <w:rFonts w:cstheme="majorBidi"/>
          <w:lang w:val="en-US"/>
        </w:rPr>
      </w:pPr>
    </w:p>
    <w:p w14:paraId="78828B62" w14:textId="5A0DBDF9" w:rsidR="006C1D00"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4438C0"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CORRUPT PRACTICES</w:t>
      </w:r>
    </w:p>
    <w:p w14:paraId="07809BA2" w14:textId="0F5CD74E" w:rsidR="002A7DEA"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w:t>
      </w:r>
      <w:r w:rsidR="00C301AE" w:rsidRPr="00DF05CE">
        <w:rPr>
          <w:rFonts w:cstheme="majorBidi"/>
          <w:lang w:val="en-US"/>
        </w:rPr>
        <w:lastRenderedPageBreak/>
        <w:t xml:space="preserve">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94484B">
      <w:pPr>
        <w:autoSpaceDE w:val="0"/>
        <w:autoSpaceDN w:val="0"/>
        <w:adjustRightInd w:val="0"/>
        <w:spacing w:after="0" w:line="240" w:lineRule="auto"/>
        <w:jc w:val="both"/>
        <w:rPr>
          <w:rFonts w:cstheme="majorBidi"/>
          <w:lang w:val="en-US"/>
        </w:rPr>
      </w:pPr>
    </w:p>
    <w:p w14:paraId="2754300A" w14:textId="0613D3AC"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4438C0"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DF05CE">
        <w:rPr>
          <w:rFonts w:cstheme="majorBidi"/>
          <w:lang w:val="en-US"/>
        </w:rPr>
        <w:t xml:space="preserve"> </w:t>
      </w:r>
      <w:r w:rsidRPr="004438C0">
        <w:rPr>
          <w:rFonts w:cstheme="majorBidi"/>
          <w:b/>
          <w:bCs/>
          <w:lang w:val="en-US"/>
        </w:rPr>
        <w:t>CONFLICT OF INTEREST</w:t>
      </w:r>
    </w:p>
    <w:p w14:paraId="3CC04412" w14:textId="625FC61E" w:rsidR="00C301A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94484B">
      <w:pPr>
        <w:autoSpaceDE w:val="0"/>
        <w:autoSpaceDN w:val="0"/>
        <w:adjustRightInd w:val="0"/>
        <w:spacing w:after="0" w:line="240" w:lineRule="auto"/>
        <w:jc w:val="both"/>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4438C0"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WITHDRAWAL/MODIFICATION OF BIDS</w:t>
      </w:r>
    </w:p>
    <w:p w14:paraId="70F649B8" w14:textId="7015D7CC"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4438C0"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LATE BIDS</w:t>
      </w:r>
    </w:p>
    <w:p w14:paraId="19A181A4" w14:textId="5F30087C"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4484B">
      <w:pPr>
        <w:autoSpaceDE w:val="0"/>
        <w:autoSpaceDN w:val="0"/>
        <w:adjustRightInd w:val="0"/>
        <w:spacing w:after="0" w:line="240" w:lineRule="auto"/>
        <w:jc w:val="both"/>
        <w:rPr>
          <w:rFonts w:cstheme="majorBidi"/>
          <w:lang w:val="en-US"/>
        </w:rPr>
      </w:pPr>
    </w:p>
    <w:p w14:paraId="63F72002" w14:textId="0EABE486" w:rsidR="0096170E" w:rsidRPr="004438C0" w:rsidRDefault="0096170E" w:rsidP="0094484B">
      <w:pPr>
        <w:pStyle w:val="ListParagraph"/>
        <w:numPr>
          <w:ilvl w:val="0"/>
          <w:numId w:val="2"/>
        </w:numPr>
        <w:autoSpaceDE w:val="0"/>
        <w:autoSpaceDN w:val="0"/>
        <w:adjustRightInd w:val="0"/>
        <w:spacing w:after="0" w:line="240" w:lineRule="auto"/>
        <w:jc w:val="both"/>
        <w:rPr>
          <w:rFonts w:cstheme="majorBidi"/>
          <w:b/>
          <w:bCs/>
          <w:lang w:val="en-US"/>
        </w:rPr>
      </w:pPr>
      <w:r w:rsidRPr="004438C0">
        <w:rPr>
          <w:rFonts w:cstheme="majorBidi"/>
          <w:b/>
          <w:bCs/>
          <w:lang w:val="en-US"/>
        </w:rPr>
        <w:t>OPENING OF THE ITB</w:t>
      </w:r>
    </w:p>
    <w:p w14:paraId="1A93C5BE" w14:textId="0F813FE5"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4438C0" w:rsidRDefault="0096170E" w:rsidP="0094484B">
      <w:pPr>
        <w:pStyle w:val="ListParagraph"/>
        <w:numPr>
          <w:ilvl w:val="0"/>
          <w:numId w:val="2"/>
        </w:numPr>
        <w:autoSpaceDE w:val="0"/>
        <w:autoSpaceDN w:val="0"/>
        <w:adjustRightInd w:val="0"/>
        <w:spacing w:after="0" w:line="240" w:lineRule="auto"/>
        <w:jc w:val="both"/>
        <w:rPr>
          <w:rFonts w:cstheme="majorBidi"/>
          <w:b/>
          <w:bCs/>
          <w:lang w:val="en-US"/>
        </w:rPr>
      </w:pPr>
      <w:r w:rsidRPr="004438C0">
        <w:rPr>
          <w:rFonts w:cstheme="majorBidi"/>
          <w:b/>
          <w:bCs/>
          <w:lang w:val="en-US"/>
        </w:rPr>
        <w:t>CONDITIONS OF CONTRACT</w:t>
      </w:r>
    </w:p>
    <w:p w14:paraId="29266546" w14:textId="0F081EF4"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4484B">
      <w:pPr>
        <w:autoSpaceDE w:val="0"/>
        <w:autoSpaceDN w:val="0"/>
        <w:adjustRightInd w:val="0"/>
        <w:spacing w:after="0" w:line="240" w:lineRule="auto"/>
        <w:jc w:val="both"/>
        <w:rPr>
          <w:rFonts w:cstheme="majorBidi"/>
          <w:lang w:val="en-US"/>
        </w:rPr>
      </w:pPr>
    </w:p>
    <w:p w14:paraId="6A29C825" w14:textId="0507FA21" w:rsidR="0096170E" w:rsidRPr="004438C0" w:rsidRDefault="0096170E" w:rsidP="0094484B">
      <w:pPr>
        <w:pStyle w:val="ListParagraph"/>
        <w:numPr>
          <w:ilvl w:val="0"/>
          <w:numId w:val="2"/>
        </w:numPr>
        <w:autoSpaceDE w:val="0"/>
        <w:autoSpaceDN w:val="0"/>
        <w:adjustRightInd w:val="0"/>
        <w:spacing w:after="0" w:line="240" w:lineRule="auto"/>
        <w:jc w:val="both"/>
        <w:rPr>
          <w:rFonts w:cstheme="majorBidi"/>
          <w:b/>
          <w:bCs/>
          <w:lang w:val="en-US"/>
        </w:rPr>
      </w:pPr>
      <w:r w:rsidRPr="00DF05CE">
        <w:rPr>
          <w:rFonts w:cstheme="majorBidi"/>
          <w:lang w:val="en-US"/>
        </w:rPr>
        <w:t xml:space="preserve"> </w:t>
      </w:r>
      <w:r w:rsidRPr="004438C0">
        <w:rPr>
          <w:rFonts w:cstheme="majorBidi"/>
          <w:b/>
          <w:bCs/>
          <w:lang w:val="en-US"/>
        </w:rPr>
        <w:t>CANCELLATION OF THE ITB</w:t>
      </w:r>
    </w:p>
    <w:p w14:paraId="5FF01DD7" w14:textId="243CDAA3"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4484B">
      <w:pPr>
        <w:autoSpaceDE w:val="0"/>
        <w:autoSpaceDN w:val="0"/>
        <w:adjustRightInd w:val="0"/>
        <w:spacing w:after="0" w:line="240" w:lineRule="auto"/>
        <w:jc w:val="both"/>
        <w:rPr>
          <w:rFonts w:cstheme="majorBidi"/>
          <w:lang w:val="en-US"/>
        </w:rPr>
      </w:pPr>
    </w:p>
    <w:p w14:paraId="669E8C3D" w14:textId="77777777"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The ITB may be cancelled in the following situations:</w:t>
      </w:r>
    </w:p>
    <w:p w14:paraId="6B76FAD1" w14:textId="2F31E273" w:rsidR="0096170E" w:rsidRPr="00DF05CE" w:rsidRDefault="004F53D6"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4484B">
        <w:rPr>
          <w:rFonts w:eastAsia="CIDFont+F8" w:cstheme="majorBidi"/>
          <w:lang w:val="en-US"/>
        </w:rPr>
        <w:t xml:space="preserve"> </w:t>
      </w:r>
      <w:r w:rsidR="0094484B" w:rsidRPr="00DF05CE">
        <w:rPr>
          <w:rFonts w:cstheme="majorBidi"/>
          <w:lang w:val="en-US"/>
        </w:rPr>
        <w:t>Where</w:t>
      </w:r>
      <w:r w:rsidR="0096170E" w:rsidRPr="00DF05CE">
        <w:rPr>
          <w:rFonts w:cstheme="majorBidi"/>
          <w:lang w:val="en-US"/>
        </w:rPr>
        <w:t xml:space="preserve"> no qualitatively or financially worthwhile Bid has been received or there has been no response at all;</w:t>
      </w:r>
    </w:p>
    <w:p w14:paraId="4E810B07" w14:textId="57DF6AF8" w:rsidR="0096170E" w:rsidRPr="00DF05CE" w:rsidRDefault="004F53D6"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4484B">
        <w:rPr>
          <w:rFonts w:eastAsia="CIDFont+F8" w:cstheme="majorBidi"/>
          <w:lang w:val="en-US"/>
        </w:rPr>
        <w:t xml:space="preserve"> </w:t>
      </w:r>
      <w:r w:rsidR="0094484B" w:rsidRPr="00DF05CE">
        <w:rPr>
          <w:rFonts w:cstheme="majorBidi"/>
          <w:lang w:val="en-US"/>
        </w:rPr>
        <w:t>The</w:t>
      </w:r>
      <w:r w:rsidR="0096170E" w:rsidRPr="00DF05CE">
        <w:rPr>
          <w:rFonts w:cstheme="majorBidi"/>
          <w:lang w:val="en-US"/>
        </w:rPr>
        <w:t xml:space="preserve"> economic or technical parameters of the project have been fundamentally altered;</w:t>
      </w:r>
    </w:p>
    <w:p w14:paraId="4790E2FC" w14:textId="2696287E" w:rsidR="0096170E" w:rsidRPr="00DF05CE" w:rsidRDefault="004F53D6"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lastRenderedPageBreak/>
        <w:t>-</w:t>
      </w:r>
      <w:r w:rsidR="0096170E" w:rsidRPr="00DF05CE">
        <w:rPr>
          <w:rFonts w:eastAsia="CIDFont+F8" w:cstheme="majorBidi"/>
          <w:lang w:val="en-US"/>
        </w:rPr>
        <w:t xml:space="preserve"> </w:t>
      </w:r>
      <w:r w:rsidR="0094484B">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5A4A6C46" w:rsidR="004F53D6"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w:t>
      </w:r>
      <w:r w:rsidR="0094484B">
        <w:rPr>
          <w:rFonts w:eastAsia="CIDFont+F8" w:cstheme="majorBidi"/>
          <w:lang w:val="en-US"/>
        </w:rPr>
        <w:t xml:space="preserve"> LRCS to implement the program</w:t>
      </w:r>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122082CC" w14:textId="77777777" w:rsidR="0094484B" w:rsidRPr="0094484B" w:rsidRDefault="0094484B" w:rsidP="0094484B">
      <w:pPr>
        <w:numPr>
          <w:ilvl w:val="0"/>
          <w:numId w:val="2"/>
        </w:numPr>
        <w:autoSpaceDE w:val="0"/>
        <w:autoSpaceDN w:val="0"/>
        <w:adjustRightInd w:val="0"/>
        <w:spacing w:after="0" w:line="240" w:lineRule="auto"/>
        <w:rPr>
          <w:rFonts w:eastAsia="CIDFont+F8" w:cstheme="majorBidi"/>
          <w:b/>
          <w:bCs/>
          <w:u w:val="single"/>
          <w:lang w:val="en-US"/>
        </w:rPr>
      </w:pPr>
      <w:r w:rsidRPr="0094484B">
        <w:rPr>
          <w:rFonts w:eastAsia="CIDFont+F8" w:cstheme="majorBidi"/>
          <w:b/>
          <w:bCs/>
          <w:u w:val="single"/>
          <w:lang w:val="en-US"/>
        </w:rPr>
        <w:t>QUERIES ABOUT THIS ITB</w:t>
      </w:r>
    </w:p>
    <w:p w14:paraId="04469877" w14:textId="77777777" w:rsidR="0094484B" w:rsidRPr="0094484B" w:rsidRDefault="0094484B" w:rsidP="0094484B">
      <w:pPr>
        <w:autoSpaceDE w:val="0"/>
        <w:autoSpaceDN w:val="0"/>
        <w:adjustRightInd w:val="0"/>
        <w:spacing w:after="0" w:line="240" w:lineRule="auto"/>
        <w:rPr>
          <w:rFonts w:eastAsia="CIDFont+F8" w:cstheme="majorBidi"/>
          <w:lang w:val="en-US"/>
        </w:rPr>
      </w:pPr>
      <w:r w:rsidRPr="0094484B">
        <w:rPr>
          <w:rFonts w:eastAsia="CIDFont+F8" w:cstheme="majorBidi"/>
          <w:lang w:val="en-US"/>
        </w:rPr>
        <w:t xml:space="preserve">For queries on this ITB, please contact the Procurement, on the following email: </w:t>
      </w:r>
      <w:hyperlink r:id="rId17" w:history="1">
        <w:r w:rsidRPr="0094484B">
          <w:rPr>
            <w:rStyle w:val="Hyperlink"/>
            <w:rFonts w:eastAsia="CIDFont+F8" w:cstheme="majorBidi"/>
            <w:lang w:val="en-US"/>
          </w:rPr>
          <w:t>rayan.sabra@redcross.org.lb</w:t>
        </w:r>
      </w:hyperlink>
      <w:r w:rsidRPr="0094484B">
        <w:rPr>
          <w:rFonts w:eastAsia="CIDFont+F8" w:cstheme="majorBidi"/>
          <w:u w:val="single"/>
          <w:lang w:val="en-US"/>
        </w:rPr>
        <w:t>,</w:t>
      </w:r>
      <w:r w:rsidRPr="0094484B">
        <w:rPr>
          <w:rFonts w:eastAsia="CIDFont+F8" w:cstheme="majorBidi"/>
          <w:lang w:val="en-US"/>
        </w:rPr>
        <w:t xml:space="preserve"> Cced </w:t>
      </w:r>
      <w:hyperlink r:id="rId18" w:history="1">
        <w:r w:rsidRPr="0094484B">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94484B">
      <w:pPr>
        <w:autoSpaceDE w:val="0"/>
        <w:autoSpaceDN w:val="0"/>
        <w:adjustRightInd w:val="0"/>
        <w:spacing w:after="0" w:line="240" w:lineRule="auto"/>
        <w:jc w:val="both"/>
        <w:rPr>
          <w:rFonts w:eastAsia="CIDFont+F8" w:cstheme="majorBidi"/>
          <w:lang w:val="en-US"/>
        </w:rPr>
      </w:pPr>
    </w:p>
    <w:p w14:paraId="41C69624" w14:textId="280EE9D4" w:rsidR="0067632F"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4438C0" w:rsidRDefault="0067632F" w:rsidP="0094484B">
      <w:pPr>
        <w:pStyle w:val="ListParagraph"/>
        <w:numPr>
          <w:ilvl w:val="0"/>
          <w:numId w:val="2"/>
        </w:numPr>
        <w:autoSpaceDE w:val="0"/>
        <w:autoSpaceDN w:val="0"/>
        <w:adjustRightInd w:val="0"/>
        <w:spacing w:after="0" w:line="240" w:lineRule="auto"/>
        <w:jc w:val="both"/>
        <w:rPr>
          <w:rFonts w:eastAsia="CIDFont+F8" w:cstheme="majorBidi"/>
          <w:b/>
          <w:bCs/>
          <w:lang w:val="en-US"/>
        </w:rPr>
      </w:pPr>
      <w:r w:rsidRPr="004438C0">
        <w:rPr>
          <w:rFonts w:eastAsia="CIDFont+F8" w:cstheme="majorBidi"/>
          <w:b/>
          <w:bCs/>
          <w:lang w:val="en-US"/>
        </w:rPr>
        <w:t>ITB DOCUMENTS</w:t>
      </w:r>
    </w:p>
    <w:p w14:paraId="00C86CD2" w14:textId="68DC89C1" w:rsidR="0067632F"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1E13F4" w:rsidRDefault="00BA7123" w:rsidP="00F12B7F">
            <w:pPr>
              <w:spacing w:after="0" w:line="240" w:lineRule="auto"/>
              <w:rPr>
                <w:rFonts w:cstheme="majorBidi"/>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3DC5FF81" w:rsidR="00BA7123" w:rsidRPr="007C0191" w:rsidRDefault="00BA7123" w:rsidP="00F12B7F">
            <w:pPr>
              <w:spacing w:after="0" w:line="240" w:lineRule="auto"/>
              <w:rPr>
                <w:rFonts w:cstheme="majorBidi"/>
              </w:rPr>
            </w:pPr>
          </w:p>
        </w:tc>
        <w:tc>
          <w:tcPr>
            <w:tcW w:w="5059" w:type="dxa"/>
          </w:tcPr>
          <w:p w14:paraId="32BAFF96" w14:textId="77777777" w:rsidR="003B29E8" w:rsidRPr="00AC1E99" w:rsidRDefault="003B29E8" w:rsidP="003B29E8">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4AEBFE00" w14:textId="77777777" w:rsidR="003B29E8" w:rsidRPr="00AC1E99" w:rsidRDefault="003B29E8" w:rsidP="003B29E8">
            <w:pPr>
              <w:keepNext/>
              <w:keepLines/>
              <w:autoSpaceDE w:val="0"/>
              <w:autoSpaceDN w:val="0"/>
              <w:adjustRightInd w:val="0"/>
              <w:spacing w:after="0" w:line="240" w:lineRule="auto"/>
              <w:jc w:val="both"/>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0AA99E13" w14:textId="5A7C1E0A" w:rsidR="00BA7123" w:rsidRPr="001E13F4" w:rsidRDefault="003B29E8" w:rsidP="003B29E8">
            <w:pPr>
              <w:spacing w:after="0" w:line="240" w:lineRule="auto"/>
              <w:rPr>
                <w:rFonts w:cstheme="majorBidi"/>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B9770B1" w:rsidR="00BA7123" w:rsidRPr="00DF05CE" w:rsidRDefault="0094484B" w:rsidP="005C22C1">
            <w:pPr>
              <w:spacing w:after="0" w:line="240" w:lineRule="auto"/>
              <w:rPr>
                <w:rFonts w:cstheme="majorBidi"/>
              </w:rPr>
            </w:pPr>
            <w:r>
              <w:rPr>
                <w:rFonts w:cstheme="majorBidi"/>
              </w:rPr>
              <w:t>2025-010</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1E13F4" w:rsidRDefault="00BA7123" w:rsidP="00F12B7F">
            <w:pPr>
              <w:spacing w:after="0" w:line="240" w:lineRule="auto"/>
              <w:rPr>
                <w:rFonts w:cstheme="majorBidi"/>
              </w:rPr>
            </w:pPr>
            <w:r w:rsidRPr="001E13F4">
              <w:rPr>
                <w:rFonts w:cstheme="majorBidi"/>
              </w:rPr>
              <w:t>Samples to be delivered with bids?</w:t>
            </w:r>
          </w:p>
        </w:tc>
        <w:tc>
          <w:tcPr>
            <w:tcW w:w="5059" w:type="dxa"/>
          </w:tcPr>
          <w:p w14:paraId="12140F60" w14:textId="7058EA81" w:rsidR="000274CD" w:rsidRPr="00CD4423" w:rsidRDefault="000274CD" w:rsidP="00E80461">
            <w:pPr>
              <w:shd w:val="clear" w:color="auto" w:fill="FFFFFF"/>
              <w:tabs>
                <w:tab w:val="left" w:pos="2805"/>
              </w:tabs>
              <w:spacing w:after="0" w:line="240" w:lineRule="auto"/>
              <w:rPr>
                <w:rFonts w:cstheme="majorBidi"/>
                <w:b/>
                <w:bC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rPr>
              <w:t>45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2FE77C6A" w:rsidR="00BA7123" w:rsidRPr="00DF05CE" w:rsidRDefault="00BA7123" w:rsidP="005C22C1">
            <w:pPr>
              <w:spacing w:after="0" w:line="240" w:lineRule="auto"/>
              <w:rPr>
                <w:rFonts w:cstheme="majorBidi"/>
                <w:b/>
              </w:rPr>
            </w:pPr>
            <w:r w:rsidRPr="00DF05CE">
              <w:rPr>
                <w:rFonts w:cstheme="majorBidi"/>
                <w:b/>
              </w:rPr>
              <w:t>Date</w:t>
            </w:r>
            <w:r w:rsidR="00472D98">
              <w:rPr>
                <w:rFonts w:cstheme="majorBidi"/>
                <w:b/>
              </w:rPr>
              <w:t xml:space="preserve">: </w:t>
            </w:r>
            <w:r w:rsidR="005C22C1" w:rsidRPr="0094484B">
              <w:rPr>
                <w:rFonts w:cstheme="majorBidi"/>
                <w:b/>
                <w:highlight w:val="yellow"/>
              </w:rPr>
              <w:t>2</w:t>
            </w:r>
            <w:r w:rsidR="00B906B2">
              <w:rPr>
                <w:rFonts w:cstheme="majorBidi"/>
                <w:b/>
                <w:highlight w:val="yellow"/>
              </w:rPr>
              <w:t>5</w:t>
            </w:r>
            <w:r w:rsidR="005C22C1" w:rsidRPr="0094484B">
              <w:rPr>
                <w:rFonts w:cstheme="majorBidi"/>
                <w:b/>
                <w:highlight w:val="yellow"/>
              </w:rPr>
              <w:t xml:space="preserve"> February</w:t>
            </w:r>
            <w:r w:rsidR="00E80461" w:rsidRPr="0094484B">
              <w:rPr>
                <w:rFonts w:cstheme="majorBidi"/>
                <w:b/>
                <w:highlight w:val="yellow"/>
              </w:rPr>
              <w:t xml:space="preserve"> 2025</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34DBCEF3" w:rsidR="00BA7123" w:rsidRPr="00DF05CE" w:rsidRDefault="00BA7123" w:rsidP="00A23DAF">
            <w:pPr>
              <w:spacing w:after="0" w:line="240" w:lineRule="auto"/>
              <w:rPr>
                <w:rFonts w:cstheme="majorBidi"/>
              </w:rPr>
            </w:pPr>
            <w:r w:rsidRPr="00DF05CE">
              <w:rPr>
                <w:rFonts w:cstheme="majorBidi"/>
              </w:rPr>
              <w:t xml:space="preserve">“Tender reference: </w:t>
            </w:r>
            <w:r w:rsidR="005C22C1">
              <w:rPr>
                <w:rFonts w:cstheme="majorBidi"/>
                <w:noProof/>
              </w:rPr>
              <w:t>2025-0</w:t>
            </w:r>
            <w:r w:rsidR="00B906B2">
              <w:rPr>
                <w:rFonts w:cstheme="majorBidi"/>
                <w:noProof/>
              </w:rPr>
              <w:t>10</w:t>
            </w:r>
            <w:r w:rsidR="00E80461">
              <w:rPr>
                <w:rFonts w:cstheme="majorBidi"/>
              </w:rPr>
              <w:t xml:space="preserve"> Do not open before </w:t>
            </w:r>
            <w:r w:rsidR="005C22C1">
              <w:rPr>
                <w:rFonts w:cstheme="majorBidi"/>
              </w:rPr>
              <w:t>2</w:t>
            </w:r>
            <w:r w:rsidR="00B906B2">
              <w:rPr>
                <w:rFonts w:cstheme="majorBidi"/>
              </w:rPr>
              <w:t>5</w:t>
            </w:r>
            <w:r w:rsidR="005C22C1">
              <w:rPr>
                <w:rFonts w:cstheme="majorBidi"/>
              </w:rPr>
              <w:t xml:space="preserve"> February</w:t>
            </w:r>
            <w:r w:rsidR="00E80461">
              <w:rPr>
                <w:rFonts w:cstheme="majorBidi"/>
              </w:rPr>
              <w:t xml:space="preserve"> 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62C8732" w:rsidR="008C61B7" w:rsidRDefault="000103AC" w:rsidP="00A23DAF">
            <w:pPr>
              <w:spacing w:after="0" w:line="240" w:lineRule="auto"/>
              <w:rPr>
                <w:rFonts w:cstheme="majorBidi"/>
              </w:rPr>
            </w:pPr>
            <w:r>
              <w:rPr>
                <w:rFonts w:cstheme="majorBidi"/>
              </w:rPr>
              <w:t xml:space="preserve">Date: </w:t>
            </w:r>
            <w:r w:rsidR="00B906B2">
              <w:rPr>
                <w:rFonts w:cstheme="majorBidi"/>
                <w:highlight w:val="yellow"/>
              </w:rPr>
              <w:t>20</w:t>
            </w:r>
            <w:r w:rsidR="005C22C1" w:rsidRPr="0094484B">
              <w:rPr>
                <w:rFonts w:cstheme="majorBidi"/>
                <w:highlight w:val="yellow"/>
              </w:rPr>
              <w:t xml:space="preserve"> February</w:t>
            </w:r>
            <w:r w:rsidR="00E80461" w:rsidRPr="0094484B">
              <w:rPr>
                <w:rFonts w:cstheme="majorBidi"/>
                <w:highlight w:val="yellow"/>
              </w:rPr>
              <w:t xml:space="preserve"> 2025</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D877FCC" w:rsidR="00067E1C" w:rsidRDefault="00067E1C" w:rsidP="00EC697C">
      <w:pPr>
        <w:rPr>
          <w:rFonts w:cstheme="majorBidi"/>
        </w:rPr>
      </w:pPr>
    </w:p>
    <w:p w14:paraId="423E77F2" w14:textId="73528062" w:rsidR="00067E1C" w:rsidRDefault="00067E1C" w:rsidP="00EC697C">
      <w:pPr>
        <w:rPr>
          <w:rFonts w:cstheme="majorBidi"/>
        </w:rPr>
      </w:pPr>
    </w:p>
    <w:p w14:paraId="3F141368" w14:textId="77777777" w:rsidR="00E80461" w:rsidRDefault="00E80461"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94484B">
      <w:pPr>
        <w:jc w:val="both"/>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5B672DA" w:rsidR="00BA7123" w:rsidRPr="00DF05CE" w:rsidRDefault="00BA7123" w:rsidP="0094484B">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A23DAF">
          <w:pgSz w:w="11906" w:h="16838"/>
          <w:pgMar w:top="1440" w:right="1440" w:bottom="1440" w:left="1440" w:header="708" w:footer="708" w:gutter="0"/>
          <w:pgNumType w:start="1"/>
          <w:cols w:space="708"/>
          <w:docGrid w:linePitch="360"/>
        </w:sectPr>
      </w:pPr>
    </w:p>
    <w:p w14:paraId="739536E8" w14:textId="3B9BC90E"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sidRPr="00E80461">
        <w:rPr>
          <w:rFonts w:asciiTheme="minorHAnsi" w:hAnsiTheme="minorHAnsi"/>
          <w:sz w:val="24"/>
          <w:szCs w:val="24"/>
        </w:rPr>
        <w:t>(Must be signed and stamped)</w:t>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p>
    <w:p w14:paraId="4D51915E" w14:textId="66749838" w:rsidR="007D04AF" w:rsidRPr="00E80461" w:rsidRDefault="00E80461" w:rsidP="0094484B">
      <w:pPr>
        <w:pStyle w:val="ListParagraph"/>
        <w:numPr>
          <w:ilvl w:val="0"/>
          <w:numId w:val="3"/>
        </w:numPr>
        <w:autoSpaceDE w:val="0"/>
        <w:autoSpaceDN w:val="0"/>
        <w:adjustRightInd w:val="0"/>
        <w:spacing w:after="0" w:line="240" w:lineRule="auto"/>
        <w:jc w:val="both"/>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L</w:t>
      </w:r>
      <w:r w:rsidR="00AD6CA8">
        <w:rPr>
          <w:rFonts w:eastAsia="Times New Roman" w:cstheme="minorHAnsi"/>
          <w:color w:val="000000" w:themeColor="text1"/>
          <w:sz w:val="18"/>
          <w:szCs w:val="18"/>
          <w:lang w:val="en-US"/>
        </w:rPr>
        <w:t>RC</w:t>
      </w:r>
      <w:r w:rsidRPr="00E80461">
        <w:rPr>
          <w:rFonts w:eastAsia="Times New Roman" w:cstheme="minorHAnsi"/>
          <w:color w:val="000000" w:themeColor="text1"/>
          <w:sz w:val="18"/>
          <w:szCs w:val="18"/>
          <w:lang w:val="en-US"/>
        </w:rPr>
        <w:t xml:space="preserve"> will award framework agreement to one bidder, reference to the cheapest accepted lot</w:t>
      </w:r>
      <w:r>
        <w:rPr>
          <w:rFonts w:eastAsia="Times New Roman" w:cstheme="minorHAnsi"/>
          <w:color w:val="000000" w:themeColor="text1"/>
          <w:sz w:val="18"/>
          <w:szCs w:val="18"/>
          <w:lang w:val="en-US"/>
        </w:rPr>
        <w:t>s.</w:t>
      </w:r>
      <w:r w:rsidRPr="00E80461">
        <w:rPr>
          <w:rFonts w:eastAsia="Times New Roman" w:cstheme="minorHAnsi"/>
          <w:color w:val="000000" w:themeColor="text1"/>
          <w:sz w:val="18"/>
          <w:szCs w:val="18"/>
          <w:lang w:val="en-US"/>
        </w:rPr>
        <w:t xml:space="preserve">    </w:t>
      </w:r>
    </w:p>
    <w:p w14:paraId="7A58CEA8" w14:textId="3176CA57" w:rsidR="00454D54" w:rsidRPr="00E80461" w:rsidRDefault="00E80461" w:rsidP="0094484B">
      <w:pPr>
        <w:pStyle w:val="ListParagraph"/>
        <w:numPr>
          <w:ilvl w:val="0"/>
          <w:numId w:val="3"/>
        </w:numPr>
        <w:shd w:val="clear" w:color="auto" w:fill="FFFFFF"/>
        <w:tabs>
          <w:tab w:val="left" w:pos="2805"/>
        </w:tabs>
        <w:spacing w:after="0" w:line="240" w:lineRule="auto"/>
        <w:jc w:val="both"/>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This below quantity is just an estimated one based on the foreseen current needs and it is subject to change (increase or</w:t>
      </w:r>
      <w:r w:rsidR="0094484B">
        <w:rPr>
          <w:rFonts w:eastAsia="Times New Roman" w:cstheme="minorHAnsi"/>
          <w:color w:val="000000" w:themeColor="text1"/>
          <w:sz w:val="18"/>
          <w:szCs w:val="18"/>
          <w:lang w:val="en-US"/>
        </w:rPr>
        <w:t xml:space="preserve"> decrease), in other words, LRCS</w:t>
      </w:r>
      <w:r w:rsidRPr="00E80461">
        <w:rPr>
          <w:rFonts w:eastAsia="Times New Roman" w:cstheme="minorHAnsi"/>
          <w:color w:val="000000" w:themeColor="text1"/>
          <w:sz w:val="18"/>
          <w:szCs w:val="18"/>
          <w:lang w:val="en-US"/>
        </w:rPr>
        <w:t xml:space="preserve"> does not guarantee any volume of orders under framework agreements, as all purchases will be based on the needs and activities of </w:t>
      </w:r>
      <w:r>
        <w:rPr>
          <w:rFonts w:eastAsia="Times New Roman" w:cstheme="minorHAnsi"/>
          <w:color w:val="000000" w:themeColor="text1"/>
          <w:sz w:val="18"/>
          <w:szCs w:val="18"/>
          <w:lang w:val="en-US"/>
        </w:rPr>
        <w:t>lrc</w:t>
      </w:r>
      <w:r w:rsidRPr="00E80461">
        <w:rPr>
          <w:rFonts w:eastAsia="Times New Roman" w:cstheme="minorHAnsi"/>
          <w:color w:val="000000" w:themeColor="text1"/>
          <w:sz w:val="18"/>
          <w:szCs w:val="18"/>
          <w:lang w:val="en-US"/>
        </w:rPr>
        <w:t>.</w:t>
      </w:r>
    </w:p>
    <w:p w14:paraId="4719030A" w14:textId="7F55295E" w:rsidR="00F40FAE" w:rsidRPr="00E80461" w:rsidRDefault="00E80461" w:rsidP="0094484B">
      <w:pPr>
        <w:pStyle w:val="ListParagraph"/>
        <w:numPr>
          <w:ilvl w:val="0"/>
          <w:numId w:val="3"/>
        </w:numPr>
        <w:shd w:val="clear" w:color="auto" w:fill="FFFFFF"/>
        <w:tabs>
          <w:tab w:val="left" w:pos="2805"/>
        </w:tabs>
        <w:spacing w:after="0" w:line="240" w:lineRule="auto"/>
        <w:jc w:val="both"/>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Bid should be submitted typing and not hand written (written by hand bids will be considered as ineligible)</w:t>
      </w:r>
    </w:p>
    <w:p w14:paraId="5B85A804" w14:textId="048ED0D1" w:rsidR="00793021" w:rsidRPr="00AD6CA8" w:rsidRDefault="00E80461" w:rsidP="0094484B">
      <w:pPr>
        <w:pStyle w:val="ListParagraph"/>
        <w:numPr>
          <w:ilvl w:val="0"/>
          <w:numId w:val="3"/>
        </w:numPr>
        <w:shd w:val="clear" w:color="auto" w:fill="FFFFFF"/>
        <w:tabs>
          <w:tab w:val="left" w:pos="2805"/>
        </w:tabs>
        <w:spacing w:after="0" w:line="240" w:lineRule="auto"/>
        <w:jc w:val="both"/>
        <w:rPr>
          <w:b/>
          <w:bCs/>
          <w:color w:val="548DD4" w:themeColor="text2" w:themeTint="99"/>
          <w:sz w:val="20"/>
          <w:szCs w:val="20"/>
          <w:u w:val="single"/>
          <w:lang w:val="en-US"/>
        </w:rPr>
      </w:pPr>
      <w:r w:rsidRPr="00AD6CA8">
        <w:rPr>
          <w:rFonts w:eastAsia="Times New Roman" w:cstheme="minorHAnsi"/>
          <w:color w:val="000000" w:themeColor="text1"/>
          <w:sz w:val="18"/>
          <w:szCs w:val="18"/>
          <w:lang w:val="en-US"/>
        </w:rPr>
        <w:t xml:space="preserve">Please, fill up all the details requested in the below table. </w:t>
      </w:r>
    </w:p>
    <w:p w14:paraId="027078C1" w14:textId="7737E497" w:rsidR="00383D8D" w:rsidRDefault="00383D8D" w:rsidP="0094484B">
      <w:pPr>
        <w:pStyle w:val="ListParagraph"/>
        <w:numPr>
          <w:ilvl w:val="0"/>
          <w:numId w:val="3"/>
        </w:numPr>
        <w:spacing w:after="0"/>
        <w:jc w:val="both"/>
        <w:rPr>
          <w:rFonts w:asciiTheme="majorBidi" w:hAnsiTheme="majorBidi" w:cstheme="majorBidi"/>
          <w:sz w:val="20"/>
          <w:szCs w:val="20"/>
        </w:rPr>
      </w:pPr>
      <w:r w:rsidRPr="00C56008">
        <w:rPr>
          <w:rFonts w:asciiTheme="majorBidi" w:hAnsiTheme="majorBidi" w:cstheme="majorBidi"/>
          <w:sz w:val="20"/>
          <w:szCs w:val="20"/>
          <w:highlight w:val="yellow"/>
        </w:rPr>
        <w:t>In the event of any discrepancy between the unit price and the total price, LRC reserves the right to rely on the unit price as stated in the financial bid, rather than the total price. Please note that the unit price must be provided with no more than two decimal places</w:t>
      </w:r>
      <w:r w:rsidRPr="00C56008">
        <w:rPr>
          <w:rFonts w:asciiTheme="majorBidi" w:hAnsiTheme="majorBidi" w:cstheme="majorBidi"/>
          <w:sz w:val="20"/>
          <w:szCs w:val="20"/>
        </w:rPr>
        <w:t>.</w:t>
      </w:r>
    </w:p>
    <w:p w14:paraId="364976C8" w14:textId="77777777" w:rsidR="00C545E1" w:rsidRPr="00C545E1" w:rsidRDefault="00C545E1" w:rsidP="00C545E1">
      <w:pPr>
        <w:spacing w:after="0"/>
        <w:jc w:val="both"/>
        <w:rPr>
          <w:rFonts w:asciiTheme="majorBidi" w:hAnsiTheme="majorBidi" w:cstheme="majorBidi"/>
          <w:sz w:val="20"/>
          <w:szCs w:val="20"/>
        </w:rPr>
      </w:pPr>
    </w:p>
    <w:p w14:paraId="2E3615C1" w14:textId="2834AD92" w:rsidR="00AD6CA8" w:rsidRDefault="00C545E1" w:rsidP="00AD6CA8">
      <w:pPr>
        <w:pStyle w:val="ListParagraph"/>
        <w:shd w:val="clear" w:color="auto" w:fill="FFFFFF"/>
        <w:tabs>
          <w:tab w:val="left" w:pos="2805"/>
        </w:tabs>
        <w:spacing w:after="0" w:line="240" w:lineRule="auto"/>
        <w:rPr>
          <w:b/>
          <w:bCs/>
          <w:color w:val="548DD4" w:themeColor="text2" w:themeTint="99"/>
          <w:sz w:val="20"/>
          <w:szCs w:val="20"/>
          <w:u w:val="single"/>
        </w:rPr>
      </w:pPr>
      <w:r>
        <w:rPr>
          <w:b/>
          <w:bCs/>
          <w:color w:val="548DD4" w:themeColor="text2" w:themeTint="99"/>
          <w:sz w:val="20"/>
          <w:szCs w:val="20"/>
          <w:u w:val="single"/>
        </w:rPr>
        <w:t>LOT 1:</w:t>
      </w:r>
    </w:p>
    <w:p w14:paraId="07F37443" w14:textId="77777777" w:rsidR="00C545E1" w:rsidRPr="00383D8D" w:rsidRDefault="00C545E1" w:rsidP="00AD6CA8">
      <w:pPr>
        <w:pStyle w:val="ListParagraph"/>
        <w:shd w:val="clear" w:color="auto" w:fill="FFFFFF"/>
        <w:tabs>
          <w:tab w:val="left" w:pos="2805"/>
        </w:tabs>
        <w:spacing w:after="0" w:line="240" w:lineRule="auto"/>
        <w:rPr>
          <w:b/>
          <w:bCs/>
          <w:color w:val="548DD4" w:themeColor="text2" w:themeTint="99"/>
          <w:sz w:val="20"/>
          <w:szCs w:val="20"/>
          <w:u w:val="single"/>
        </w:rPr>
      </w:pPr>
    </w:p>
    <w:tbl>
      <w:tblPr>
        <w:tblW w:w="1535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064"/>
        <w:gridCol w:w="900"/>
        <w:gridCol w:w="1260"/>
        <w:gridCol w:w="1800"/>
        <w:gridCol w:w="990"/>
        <w:gridCol w:w="1440"/>
        <w:gridCol w:w="2880"/>
        <w:gridCol w:w="2031"/>
      </w:tblGrid>
      <w:tr w:rsidR="00B906B2" w:rsidRPr="00C545E1" w14:paraId="6A72F716" w14:textId="29DE2CCA" w:rsidTr="00B906B2">
        <w:trPr>
          <w:trHeight w:val="787"/>
        </w:trPr>
        <w:tc>
          <w:tcPr>
            <w:tcW w:w="986" w:type="dxa"/>
            <w:shd w:val="clear" w:color="000000" w:fill="D9D9D9"/>
            <w:vAlign w:val="center"/>
            <w:hideMark/>
          </w:tcPr>
          <w:p w14:paraId="544E80C7"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Item Number</w:t>
            </w:r>
          </w:p>
        </w:tc>
        <w:tc>
          <w:tcPr>
            <w:tcW w:w="3064" w:type="dxa"/>
            <w:shd w:val="clear" w:color="000000" w:fill="D9D9D9"/>
            <w:vAlign w:val="center"/>
            <w:hideMark/>
          </w:tcPr>
          <w:p w14:paraId="62AF2EE7"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Item/Milestone Required</w:t>
            </w:r>
          </w:p>
        </w:tc>
        <w:tc>
          <w:tcPr>
            <w:tcW w:w="900" w:type="dxa"/>
            <w:shd w:val="clear" w:color="000000" w:fill="D9D9D9"/>
            <w:vAlign w:val="center"/>
            <w:hideMark/>
          </w:tcPr>
          <w:p w14:paraId="75A7413C"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UOM</w:t>
            </w:r>
          </w:p>
        </w:tc>
        <w:tc>
          <w:tcPr>
            <w:tcW w:w="1260" w:type="dxa"/>
            <w:shd w:val="clear" w:color="000000" w:fill="D9D9D9"/>
            <w:vAlign w:val="center"/>
            <w:hideMark/>
          </w:tcPr>
          <w:p w14:paraId="2C7E9B86"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Estimated Quantity</w:t>
            </w:r>
          </w:p>
        </w:tc>
        <w:tc>
          <w:tcPr>
            <w:tcW w:w="1800" w:type="dxa"/>
            <w:shd w:val="clear" w:color="000000" w:fill="D9D9D9"/>
            <w:vAlign w:val="center"/>
            <w:hideMark/>
          </w:tcPr>
          <w:p w14:paraId="10213FEB" w14:textId="5CD057C3"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xml:space="preserve">Unit Price in USD, Exclusive VAT rated at 11%, but inclusive Labor, </w:t>
            </w:r>
            <w:r>
              <w:rPr>
                <w:rFonts w:ascii="Calibri" w:eastAsia="Times New Roman" w:hAnsi="Calibri" w:cs="Calibri"/>
                <w:b/>
                <w:bCs/>
                <w:color w:val="000000"/>
                <w:sz w:val="18"/>
                <w:szCs w:val="18"/>
                <w:lang w:val="en-US"/>
              </w:rPr>
              <w:t xml:space="preserve">printing </w:t>
            </w:r>
            <w:r w:rsidRPr="00C545E1">
              <w:rPr>
                <w:rFonts w:ascii="Calibri" w:eastAsia="Times New Roman" w:hAnsi="Calibri" w:cs="Calibri"/>
                <w:b/>
                <w:bCs/>
                <w:color w:val="000000"/>
                <w:sz w:val="18"/>
                <w:szCs w:val="18"/>
                <w:lang w:val="en-US"/>
              </w:rPr>
              <w:t>Bank Transfer Fees, Delivery</w:t>
            </w:r>
            <w:r>
              <w:rPr>
                <w:rFonts w:ascii="Calibri" w:eastAsia="Times New Roman" w:hAnsi="Calibri" w:cs="Calibri"/>
                <w:b/>
                <w:bCs/>
                <w:color w:val="000000"/>
                <w:sz w:val="18"/>
                <w:szCs w:val="18"/>
                <w:lang w:val="en-US"/>
              </w:rPr>
              <w:t xml:space="preserve"> a</w:t>
            </w:r>
            <w:r w:rsidRPr="00C545E1">
              <w:rPr>
                <w:rFonts w:ascii="Calibri" w:eastAsia="Times New Roman" w:hAnsi="Calibri" w:cs="Calibri"/>
                <w:b/>
                <w:bCs/>
                <w:color w:val="000000"/>
                <w:sz w:val="18"/>
                <w:szCs w:val="18"/>
                <w:lang w:val="en-US"/>
              </w:rPr>
              <w:t xml:space="preserve">nd all other fees </w:t>
            </w:r>
          </w:p>
        </w:tc>
        <w:tc>
          <w:tcPr>
            <w:tcW w:w="990" w:type="dxa"/>
            <w:shd w:val="clear" w:color="000000" w:fill="D9D9D9"/>
            <w:vAlign w:val="center"/>
            <w:hideMark/>
          </w:tcPr>
          <w:p w14:paraId="669DE4D9"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VAT (%)</w:t>
            </w:r>
          </w:p>
        </w:tc>
        <w:tc>
          <w:tcPr>
            <w:tcW w:w="1440" w:type="dxa"/>
            <w:shd w:val="clear" w:color="000000" w:fill="D9D9D9"/>
            <w:vAlign w:val="center"/>
            <w:hideMark/>
          </w:tcPr>
          <w:p w14:paraId="526147CD" w14:textId="411AD035"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xml:space="preserve">Unit Price in USD, inclusive VAT, Labor, </w:t>
            </w:r>
            <w:r>
              <w:rPr>
                <w:rFonts w:ascii="Calibri" w:eastAsia="Times New Roman" w:hAnsi="Calibri" w:cs="Calibri"/>
                <w:b/>
                <w:bCs/>
                <w:color w:val="000000"/>
                <w:sz w:val="18"/>
                <w:szCs w:val="18"/>
                <w:lang w:val="en-US"/>
              </w:rPr>
              <w:t xml:space="preserve">printing </w:t>
            </w:r>
            <w:r w:rsidRPr="00C545E1">
              <w:rPr>
                <w:rFonts w:ascii="Calibri" w:eastAsia="Times New Roman" w:hAnsi="Calibri" w:cs="Calibri"/>
                <w:b/>
                <w:bCs/>
                <w:color w:val="000000"/>
                <w:sz w:val="18"/>
                <w:szCs w:val="18"/>
                <w:lang w:val="en-US"/>
              </w:rPr>
              <w:t>Bank Transfer Fees, Delivery</w:t>
            </w:r>
            <w:r>
              <w:rPr>
                <w:rFonts w:ascii="Calibri" w:eastAsia="Times New Roman" w:hAnsi="Calibri" w:cs="Calibri"/>
                <w:b/>
                <w:bCs/>
                <w:color w:val="000000"/>
                <w:sz w:val="18"/>
                <w:szCs w:val="18"/>
                <w:lang w:val="en-US"/>
              </w:rPr>
              <w:t xml:space="preserve"> a</w:t>
            </w:r>
            <w:r w:rsidRPr="00C545E1">
              <w:rPr>
                <w:rFonts w:ascii="Calibri" w:eastAsia="Times New Roman" w:hAnsi="Calibri" w:cs="Calibri"/>
                <w:b/>
                <w:bCs/>
                <w:color w:val="000000"/>
                <w:sz w:val="18"/>
                <w:szCs w:val="18"/>
                <w:lang w:val="en-US"/>
              </w:rPr>
              <w:t>nd all other fees</w:t>
            </w:r>
          </w:p>
        </w:tc>
        <w:tc>
          <w:tcPr>
            <w:tcW w:w="2880" w:type="dxa"/>
            <w:shd w:val="clear" w:color="000000" w:fill="D9D9D9"/>
            <w:vAlign w:val="center"/>
            <w:hideMark/>
          </w:tcPr>
          <w:p w14:paraId="790C5DAF" w14:textId="20D09FBB"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xml:space="preserve">Total Price in USD, Exclusive VAT rated at 11%, but inclusive Labor, Labor, </w:t>
            </w:r>
            <w:r>
              <w:rPr>
                <w:rFonts w:ascii="Calibri" w:eastAsia="Times New Roman" w:hAnsi="Calibri" w:cs="Calibri"/>
                <w:b/>
                <w:bCs/>
                <w:color w:val="000000"/>
                <w:sz w:val="18"/>
                <w:szCs w:val="18"/>
                <w:lang w:val="en-US"/>
              </w:rPr>
              <w:t xml:space="preserve">printing </w:t>
            </w:r>
            <w:r w:rsidRPr="00C545E1">
              <w:rPr>
                <w:rFonts w:ascii="Calibri" w:eastAsia="Times New Roman" w:hAnsi="Calibri" w:cs="Calibri"/>
                <w:b/>
                <w:bCs/>
                <w:color w:val="000000"/>
                <w:sz w:val="18"/>
                <w:szCs w:val="18"/>
                <w:lang w:val="en-US"/>
              </w:rPr>
              <w:t>Bank Transfer Fees, Delivery</w:t>
            </w:r>
            <w:r>
              <w:rPr>
                <w:rFonts w:ascii="Calibri" w:eastAsia="Times New Roman" w:hAnsi="Calibri" w:cs="Calibri"/>
                <w:b/>
                <w:bCs/>
                <w:color w:val="000000"/>
                <w:sz w:val="18"/>
                <w:szCs w:val="18"/>
                <w:lang w:val="en-US"/>
              </w:rPr>
              <w:t xml:space="preserve"> a</w:t>
            </w:r>
            <w:r w:rsidRPr="00C545E1">
              <w:rPr>
                <w:rFonts w:ascii="Calibri" w:eastAsia="Times New Roman" w:hAnsi="Calibri" w:cs="Calibri"/>
                <w:b/>
                <w:bCs/>
                <w:color w:val="000000"/>
                <w:sz w:val="18"/>
                <w:szCs w:val="18"/>
                <w:lang w:val="en-US"/>
              </w:rPr>
              <w:t>nd all other fees</w:t>
            </w:r>
          </w:p>
        </w:tc>
        <w:tc>
          <w:tcPr>
            <w:tcW w:w="2031" w:type="dxa"/>
            <w:shd w:val="clear" w:color="000000" w:fill="D9D9D9"/>
          </w:tcPr>
          <w:p w14:paraId="4B69098A" w14:textId="60DED126"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Lead time of delivery from the date of the Purchase order (for any quantity)</w:t>
            </w:r>
          </w:p>
        </w:tc>
      </w:tr>
      <w:tr w:rsidR="00B906B2" w:rsidRPr="00C545E1" w14:paraId="3326237B" w14:textId="179FC9E7" w:rsidTr="00B906B2">
        <w:trPr>
          <w:trHeight w:val="310"/>
        </w:trPr>
        <w:tc>
          <w:tcPr>
            <w:tcW w:w="986" w:type="dxa"/>
            <w:shd w:val="clear" w:color="auto" w:fill="auto"/>
            <w:vAlign w:val="center"/>
            <w:hideMark/>
          </w:tcPr>
          <w:p w14:paraId="577DF237"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1</w:t>
            </w:r>
          </w:p>
        </w:tc>
        <w:tc>
          <w:tcPr>
            <w:tcW w:w="3064" w:type="dxa"/>
            <w:shd w:val="clear" w:color="auto" w:fill="auto"/>
            <w:vAlign w:val="center"/>
            <w:hideMark/>
          </w:tcPr>
          <w:p w14:paraId="15C1FF0D"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TOUCH recharge card 1.67$ credit only</w:t>
            </w:r>
          </w:p>
        </w:tc>
        <w:tc>
          <w:tcPr>
            <w:tcW w:w="900" w:type="dxa"/>
            <w:shd w:val="clear" w:color="auto" w:fill="auto"/>
            <w:vAlign w:val="center"/>
            <w:hideMark/>
          </w:tcPr>
          <w:p w14:paraId="4E624BBF"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2C00B6CE" w14:textId="7F597619"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1440</w:t>
            </w:r>
          </w:p>
        </w:tc>
        <w:tc>
          <w:tcPr>
            <w:tcW w:w="1800" w:type="dxa"/>
            <w:shd w:val="clear" w:color="auto" w:fill="auto"/>
            <w:vAlign w:val="center"/>
            <w:hideMark/>
          </w:tcPr>
          <w:p w14:paraId="3271BD33"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5074287D"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134230E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6D5A1009"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6811636E"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0F5D3A32" w14:textId="7E205BDB" w:rsidTr="00B906B2">
        <w:trPr>
          <w:trHeight w:val="310"/>
        </w:trPr>
        <w:tc>
          <w:tcPr>
            <w:tcW w:w="986" w:type="dxa"/>
            <w:shd w:val="clear" w:color="auto" w:fill="auto"/>
            <w:vAlign w:val="center"/>
            <w:hideMark/>
          </w:tcPr>
          <w:p w14:paraId="5DC3CBCC" w14:textId="06426B6E"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w:t>
            </w:r>
          </w:p>
        </w:tc>
        <w:tc>
          <w:tcPr>
            <w:tcW w:w="3064" w:type="dxa"/>
            <w:shd w:val="clear" w:color="auto" w:fill="auto"/>
            <w:vAlign w:val="center"/>
            <w:hideMark/>
          </w:tcPr>
          <w:p w14:paraId="3B6E4087"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TOUCH recharge card 4.50$ with one month validity</w:t>
            </w:r>
          </w:p>
        </w:tc>
        <w:tc>
          <w:tcPr>
            <w:tcW w:w="900" w:type="dxa"/>
            <w:shd w:val="clear" w:color="auto" w:fill="auto"/>
            <w:vAlign w:val="center"/>
            <w:hideMark/>
          </w:tcPr>
          <w:p w14:paraId="0FAE58B5"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2E8DCD2E" w14:textId="7FF12A8B"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25</w:t>
            </w:r>
          </w:p>
        </w:tc>
        <w:tc>
          <w:tcPr>
            <w:tcW w:w="1800" w:type="dxa"/>
            <w:shd w:val="clear" w:color="auto" w:fill="auto"/>
            <w:vAlign w:val="center"/>
            <w:hideMark/>
          </w:tcPr>
          <w:p w14:paraId="110524BF"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0D5F6E5C"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21197107"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6811D675"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3A70EC27"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0AC9EFAA" w14:textId="192056EF" w:rsidTr="00B906B2">
        <w:trPr>
          <w:trHeight w:val="310"/>
        </w:trPr>
        <w:tc>
          <w:tcPr>
            <w:tcW w:w="986" w:type="dxa"/>
            <w:shd w:val="clear" w:color="auto" w:fill="auto"/>
            <w:vAlign w:val="center"/>
            <w:hideMark/>
          </w:tcPr>
          <w:p w14:paraId="068E5507" w14:textId="15ED2C3C"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3</w:t>
            </w:r>
          </w:p>
        </w:tc>
        <w:tc>
          <w:tcPr>
            <w:tcW w:w="3064" w:type="dxa"/>
            <w:shd w:val="clear" w:color="auto" w:fill="auto"/>
            <w:vAlign w:val="center"/>
            <w:hideMark/>
          </w:tcPr>
          <w:p w14:paraId="1D609E40"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ALFA recharge card 4.50$ with one month validity</w:t>
            </w:r>
          </w:p>
        </w:tc>
        <w:tc>
          <w:tcPr>
            <w:tcW w:w="900" w:type="dxa"/>
            <w:shd w:val="clear" w:color="auto" w:fill="auto"/>
            <w:vAlign w:val="center"/>
            <w:hideMark/>
          </w:tcPr>
          <w:p w14:paraId="1EA3B347"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09215CD9" w14:textId="4F1DE730"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25</w:t>
            </w:r>
          </w:p>
        </w:tc>
        <w:tc>
          <w:tcPr>
            <w:tcW w:w="1800" w:type="dxa"/>
            <w:shd w:val="clear" w:color="auto" w:fill="auto"/>
            <w:vAlign w:val="center"/>
            <w:hideMark/>
          </w:tcPr>
          <w:p w14:paraId="5FF3B13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22E1A62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45AF0718"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66B00C04"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08B3BC3C"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4A16281C" w14:textId="7249001E" w:rsidTr="00B906B2">
        <w:trPr>
          <w:trHeight w:val="310"/>
        </w:trPr>
        <w:tc>
          <w:tcPr>
            <w:tcW w:w="986" w:type="dxa"/>
            <w:shd w:val="clear" w:color="auto" w:fill="auto"/>
            <w:vAlign w:val="center"/>
            <w:hideMark/>
          </w:tcPr>
          <w:p w14:paraId="7FFC0A0C" w14:textId="0A67156C"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p>
        </w:tc>
        <w:tc>
          <w:tcPr>
            <w:tcW w:w="3064" w:type="dxa"/>
            <w:shd w:val="clear" w:color="auto" w:fill="auto"/>
            <w:vAlign w:val="center"/>
            <w:hideMark/>
          </w:tcPr>
          <w:p w14:paraId="031A5E88"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TOUCH recharge cards 7.5$ with one month validity</w:t>
            </w:r>
          </w:p>
        </w:tc>
        <w:tc>
          <w:tcPr>
            <w:tcW w:w="900" w:type="dxa"/>
            <w:shd w:val="clear" w:color="auto" w:fill="auto"/>
            <w:vAlign w:val="center"/>
            <w:hideMark/>
          </w:tcPr>
          <w:p w14:paraId="25A937BD"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67CC0735" w14:textId="791D4FE6"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1453</w:t>
            </w:r>
          </w:p>
        </w:tc>
        <w:tc>
          <w:tcPr>
            <w:tcW w:w="1800" w:type="dxa"/>
            <w:shd w:val="clear" w:color="auto" w:fill="auto"/>
            <w:vAlign w:val="center"/>
            <w:hideMark/>
          </w:tcPr>
          <w:p w14:paraId="193D59EB"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61AF41CB"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1B7BF625"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7D9EA468"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7596732F"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1AF54870" w14:textId="27CDCEAF" w:rsidTr="00B906B2">
        <w:trPr>
          <w:trHeight w:val="310"/>
        </w:trPr>
        <w:tc>
          <w:tcPr>
            <w:tcW w:w="986" w:type="dxa"/>
            <w:shd w:val="clear" w:color="auto" w:fill="auto"/>
            <w:vAlign w:val="center"/>
            <w:hideMark/>
          </w:tcPr>
          <w:p w14:paraId="4F0D9D9A" w14:textId="0B26B43B"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p>
        </w:tc>
        <w:tc>
          <w:tcPr>
            <w:tcW w:w="3064" w:type="dxa"/>
            <w:shd w:val="clear" w:color="auto" w:fill="auto"/>
            <w:vAlign w:val="center"/>
            <w:hideMark/>
          </w:tcPr>
          <w:p w14:paraId="5863F835"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ALFA recharge cards 7.5$ with one month validity</w:t>
            </w:r>
          </w:p>
        </w:tc>
        <w:tc>
          <w:tcPr>
            <w:tcW w:w="900" w:type="dxa"/>
            <w:shd w:val="clear" w:color="auto" w:fill="auto"/>
            <w:vAlign w:val="center"/>
            <w:hideMark/>
          </w:tcPr>
          <w:p w14:paraId="0E35EC3D"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45B4919D" w14:textId="303AAAC0"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1321</w:t>
            </w:r>
          </w:p>
        </w:tc>
        <w:tc>
          <w:tcPr>
            <w:tcW w:w="1800" w:type="dxa"/>
            <w:shd w:val="clear" w:color="auto" w:fill="auto"/>
            <w:vAlign w:val="center"/>
            <w:hideMark/>
          </w:tcPr>
          <w:p w14:paraId="3B43096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15CBA3CF"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4058004F"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0B10B4D0"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1D7EC5C0"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706D82DC" w14:textId="237516BE" w:rsidTr="00B906B2">
        <w:trPr>
          <w:trHeight w:val="310"/>
        </w:trPr>
        <w:tc>
          <w:tcPr>
            <w:tcW w:w="986" w:type="dxa"/>
            <w:shd w:val="clear" w:color="auto" w:fill="auto"/>
            <w:vAlign w:val="center"/>
            <w:hideMark/>
          </w:tcPr>
          <w:p w14:paraId="4EE89EFE" w14:textId="75EE6E4B"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6</w:t>
            </w:r>
          </w:p>
        </w:tc>
        <w:tc>
          <w:tcPr>
            <w:tcW w:w="3064" w:type="dxa"/>
            <w:shd w:val="clear" w:color="auto" w:fill="auto"/>
            <w:vAlign w:val="center"/>
            <w:hideMark/>
          </w:tcPr>
          <w:p w14:paraId="4D2859DA"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TOUCH recharge cards 15.15$ with two month validity</w:t>
            </w:r>
          </w:p>
        </w:tc>
        <w:tc>
          <w:tcPr>
            <w:tcW w:w="900" w:type="dxa"/>
            <w:shd w:val="clear" w:color="auto" w:fill="auto"/>
            <w:vAlign w:val="center"/>
            <w:hideMark/>
          </w:tcPr>
          <w:p w14:paraId="200BE966"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0405A26F" w14:textId="26ECD7E1"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100</w:t>
            </w:r>
          </w:p>
        </w:tc>
        <w:tc>
          <w:tcPr>
            <w:tcW w:w="1800" w:type="dxa"/>
            <w:shd w:val="clear" w:color="auto" w:fill="auto"/>
            <w:vAlign w:val="center"/>
            <w:hideMark/>
          </w:tcPr>
          <w:p w14:paraId="67352E8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7E46BF57"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7B2765B0"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3174FF29"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5DF62F25"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32115B06" w14:textId="487B7A27" w:rsidTr="00B906B2">
        <w:trPr>
          <w:trHeight w:val="310"/>
        </w:trPr>
        <w:tc>
          <w:tcPr>
            <w:tcW w:w="986" w:type="dxa"/>
            <w:shd w:val="clear" w:color="auto" w:fill="auto"/>
            <w:vAlign w:val="center"/>
            <w:hideMark/>
          </w:tcPr>
          <w:p w14:paraId="34423041" w14:textId="729B0164"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7</w:t>
            </w:r>
          </w:p>
        </w:tc>
        <w:tc>
          <w:tcPr>
            <w:tcW w:w="3064" w:type="dxa"/>
            <w:shd w:val="clear" w:color="auto" w:fill="auto"/>
            <w:vAlign w:val="center"/>
            <w:hideMark/>
          </w:tcPr>
          <w:p w14:paraId="6A41EAAD"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ALFA recharge cards 15.15$ with two month validity</w:t>
            </w:r>
          </w:p>
        </w:tc>
        <w:tc>
          <w:tcPr>
            <w:tcW w:w="900" w:type="dxa"/>
            <w:shd w:val="clear" w:color="auto" w:fill="auto"/>
            <w:vAlign w:val="center"/>
            <w:hideMark/>
          </w:tcPr>
          <w:p w14:paraId="7DD4F078"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6D1A34EF" w14:textId="35695C4A"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100</w:t>
            </w:r>
          </w:p>
        </w:tc>
        <w:tc>
          <w:tcPr>
            <w:tcW w:w="1800" w:type="dxa"/>
            <w:shd w:val="clear" w:color="auto" w:fill="auto"/>
            <w:vAlign w:val="center"/>
            <w:hideMark/>
          </w:tcPr>
          <w:p w14:paraId="216DB315"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087BE2A8"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13B2F91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540A815B"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440A1098"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5641DF63" w14:textId="512B7CAC" w:rsidTr="00B906B2">
        <w:trPr>
          <w:trHeight w:val="310"/>
        </w:trPr>
        <w:tc>
          <w:tcPr>
            <w:tcW w:w="986" w:type="dxa"/>
            <w:shd w:val="clear" w:color="auto" w:fill="auto"/>
            <w:vAlign w:val="center"/>
            <w:hideMark/>
          </w:tcPr>
          <w:p w14:paraId="5EDDBC49" w14:textId="216BDB0A"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8</w:t>
            </w:r>
          </w:p>
        </w:tc>
        <w:tc>
          <w:tcPr>
            <w:tcW w:w="3064" w:type="dxa"/>
            <w:shd w:val="clear" w:color="auto" w:fill="auto"/>
            <w:vAlign w:val="center"/>
            <w:hideMark/>
          </w:tcPr>
          <w:p w14:paraId="7B8D24D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TOUCH recharge cards 22.73$ with three month validity</w:t>
            </w:r>
          </w:p>
        </w:tc>
        <w:tc>
          <w:tcPr>
            <w:tcW w:w="900" w:type="dxa"/>
            <w:shd w:val="clear" w:color="auto" w:fill="auto"/>
            <w:vAlign w:val="center"/>
            <w:hideMark/>
          </w:tcPr>
          <w:p w14:paraId="70CA6022"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1ED6DC15" w14:textId="58F2A6FD"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175</w:t>
            </w:r>
          </w:p>
        </w:tc>
        <w:tc>
          <w:tcPr>
            <w:tcW w:w="1800" w:type="dxa"/>
            <w:shd w:val="clear" w:color="auto" w:fill="auto"/>
            <w:vAlign w:val="center"/>
            <w:hideMark/>
          </w:tcPr>
          <w:p w14:paraId="33C5E27A"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498E3BC9"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7098633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2122FC9D"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0C5AAA14"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79F5600C" w14:textId="0D3B81B5" w:rsidTr="00B906B2">
        <w:trPr>
          <w:trHeight w:val="310"/>
        </w:trPr>
        <w:tc>
          <w:tcPr>
            <w:tcW w:w="986" w:type="dxa"/>
            <w:shd w:val="clear" w:color="auto" w:fill="auto"/>
            <w:vAlign w:val="center"/>
            <w:hideMark/>
          </w:tcPr>
          <w:p w14:paraId="3823B654" w14:textId="40528C91"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9</w:t>
            </w:r>
          </w:p>
        </w:tc>
        <w:tc>
          <w:tcPr>
            <w:tcW w:w="3064" w:type="dxa"/>
            <w:shd w:val="clear" w:color="auto" w:fill="auto"/>
            <w:vAlign w:val="center"/>
            <w:hideMark/>
          </w:tcPr>
          <w:p w14:paraId="4D16746E"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ALFA recharge cards 22.73$ with three month validity</w:t>
            </w:r>
          </w:p>
        </w:tc>
        <w:tc>
          <w:tcPr>
            <w:tcW w:w="900" w:type="dxa"/>
            <w:shd w:val="clear" w:color="auto" w:fill="auto"/>
            <w:vAlign w:val="center"/>
            <w:hideMark/>
          </w:tcPr>
          <w:p w14:paraId="717D7779"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755D6327" w14:textId="5A5407C8"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175</w:t>
            </w:r>
          </w:p>
        </w:tc>
        <w:tc>
          <w:tcPr>
            <w:tcW w:w="1800" w:type="dxa"/>
            <w:shd w:val="clear" w:color="auto" w:fill="auto"/>
            <w:vAlign w:val="center"/>
            <w:hideMark/>
          </w:tcPr>
          <w:p w14:paraId="1AB1B54C"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2E84EE44"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3CB56F6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177EE3C9"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3EEBB853"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61BAC335" w14:textId="740B0B23" w:rsidTr="00B906B2">
        <w:trPr>
          <w:trHeight w:val="310"/>
        </w:trPr>
        <w:tc>
          <w:tcPr>
            <w:tcW w:w="986" w:type="dxa"/>
            <w:shd w:val="clear" w:color="auto" w:fill="auto"/>
            <w:vAlign w:val="center"/>
            <w:hideMark/>
          </w:tcPr>
          <w:p w14:paraId="557297E1" w14:textId="7A19968C"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w:t>
            </w:r>
          </w:p>
        </w:tc>
        <w:tc>
          <w:tcPr>
            <w:tcW w:w="3064" w:type="dxa"/>
            <w:shd w:val="clear" w:color="auto" w:fill="auto"/>
            <w:vAlign w:val="center"/>
            <w:hideMark/>
          </w:tcPr>
          <w:p w14:paraId="283985C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TOUCH recharge cards 77.28$ with one year validity</w:t>
            </w:r>
          </w:p>
        </w:tc>
        <w:tc>
          <w:tcPr>
            <w:tcW w:w="900" w:type="dxa"/>
            <w:shd w:val="clear" w:color="auto" w:fill="auto"/>
            <w:vAlign w:val="center"/>
            <w:hideMark/>
          </w:tcPr>
          <w:p w14:paraId="41CD0FFC"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Card</w:t>
            </w:r>
          </w:p>
        </w:tc>
        <w:tc>
          <w:tcPr>
            <w:tcW w:w="1260" w:type="dxa"/>
            <w:shd w:val="clear" w:color="auto" w:fill="auto"/>
            <w:vAlign w:val="center"/>
            <w:hideMark/>
          </w:tcPr>
          <w:p w14:paraId="72EB0C56" w14:textId="077C6F15"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2</w:t>
            </w:r>
          </w:p>
        </w:tc>
        <w:tc>
          <w:tcPr>
            <w:tcW w:w="1800" w:type="dxa"/>
            <w:shd w:val="clear" w:color="auto" w:fill="auto"/>
            <w:vAlign w:val="center"/>
            <w:hideMark/>
          </w:tcPr>
          <w:p w14:paraId="3E453E9F"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01802B83"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2D11FA9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25C71699"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66B72663"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7A8D2B33" w14:textId="1B489ABB" w:rsidTr="00B906B2">
        <w:trPr>
          <w:trHeight w:val="310"/>
        </w:trPr>
        <w:tc>
          <w:tcPr>
            <w:tcW w:w="986" w:type="dxa"/>
            <w:shd w:val="clear" w:color="auto" w:fill="auto"/>
            <w:vAlign w:val="center"/>
          </w:tcPr>
          <w:p w14:paraId="5A11A236" w14:textId="1A89DEE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lastRenderedPageBreak/>
              <w:t>11</w:t>
            </w:r>
          </w:p>
        </w:tc>
        <w:tc>
          <w:tcPr>
            <w:tcW w:w="3064" w:type="dxa"/>
            <w:shd w:val="clear" w:color="auto" w:fill="auto"/>
            <w:vAlign w:val="center"/>
          </w:tcPr>
          <w:p w14:paraId="7188D6D8" w14:textId="63BBCDC1"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IDM CARD 25GB</w:t>
            </w:r>
          </w:p>
        </w:tc>
        <w:tc>
          <w:tcPr>
            <w:tcW w:w="900" w:type="dxa"/>
            <w:shd w:val="clear" w:color="auto" w:fill="auto"/>
            <w:vAlign w:val="center"/>
          </w:tcPr>
          <w:p w14:paraId="29A70585" w14:textId="64EAF416"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Card</w:t>
            </w:r>
          </w:p>
        </w:tc>
        <w:tc>
          <w:tcPr>
            <w:tcW w:w="1260" w:type="dxa"/>
            <w:shd w:val="clear" w:color="auto" w:fill="auto"/>
            <w:vAlign w:val="center"/>
          </w:tcPr>
          <w:p w14:paraId="078B8C46" w14:textId="4BBE2CDB"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75</w:t>
            </w:r>
          </w:p>
        </w:tc>
        <w:tc>
          <w:tcPr>
            <w:tcW w:w="1800" w:type="dxa"/>
            <w:shd w:val="clear" w:color="auto" w:fill="auto"/>
            <w:vAlign w:val="center"/>
          </w:tcPr>
          <w:p w14:paraId="0F90FB73"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990" w:type="dxa"/>
            <w:shd w:val="clear" w:color="auto" w:fill="auto"/>
            <w:vAlign w:val="center"/>
          </w:tcPr>
          <w:p w14:paraId="480B301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1440" w:type="dxa"/>
            <w:shd w:val="clear" w:color="auto" w:fill="auto"/>
            <w:vAlign w:val="center"/>
          </w:tcPr>
          <w:p w14:paraId="7040968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880" w:type="dxa"/>
            <w:shd w:val="clear" w:color="auto" w:fill="auto"/>
            <w:vAlign w:val="center"/>
          </w:tcPr>
          <w:p w14:paraId="78DABCE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031" w:type="dxa"/>
          </w:tcPr>
          <w:p w14:paraId="4B64A79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750EF2C3" w14:textId="6F7E1369" w:rsidTr="00B906B2">
        <w:trPr>
          <w:trHeight w:val="310"/>
        </w:trPr>
        <w:tc>
          <w:tcPr>
            <w:tcW w:w="986" w:type="dxa"/>
            <w:shd w:val="clear" w:color="auto" w:fill="auto"/>
            <w:vAlign w:val="center"/>
          </w:tcPr>
          <w:p w14:paraId="7EC145B2" w14:textId="6E7E69D1"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12</w:t>
            </w:r>
          </w:p>
        </w:tc>
        <w:tc>
          <w:tcPr>
            <w:tcW w:w="3064" w:type="dxa"/>
            <w:shd w:val="clear" w:color="auto" w:fill="auto"/>
            <w:vAlign w:val="center"/>
          </w:tcPr>
          <w:p w14:paraId="579BAC55" w14:textId="2E264576"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IDM CARD 50GB</w:t>
            </w:r>
          </w:p>
        </w:tc>
        <w:tc>
          <w:tcPr>
            <w:tcW w:w="900" w:type="dxa"/>
            <w:shd w:val="clear" w:color="auto" w:fill="auto"/>
            <w:vAlign w:val="center"/>
          </w:tcPr>
          <w:p w14:paraId="0A2F1DA9" w14:textId="2975FE32"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Card</w:t>
            </w:r>
          </w:p>
        </w:tc>
        <w:tc>
          <w:tcPr>
            <w:tcW w:w="1260" w:type="dxa"/>
            <w:shd w:val="clear" w:color="auto" w:fill="auto"/>
            <w:vAlign w:val="center"/>
          </w:tcPr>
          <w:p w14:paraId="4C919BA2" w14:textId="59CB9830"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50</w:t>
            </w:r>
          </w:p>
        </w:tc>
        <w:tc>
          <w:tcPr>
            <w:tcW w:w="1800" w:type="dxa"/>
            <w:shd w:val="clear" w:color="auto" w:fill="auto"/>
            <w:vAlign w:val="center"/>
          </w:tcPr>
          <w:p w14:paraId="090C7B6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990" w:type="dxa"/>
            <w:shd w:val="clear" w:color="auto" w:fill="auto"/>
            <w:vAlign w:val="center"/>
          </w:tcPr>
          <w:p w14:paraId="3EE616CC"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1440" w:type="dxa"/>
            <w:shd w:val="clear" w:color="auto" w:fill="auto"/>
            <w:vAlign w:val="center"/>
          </w:tcPr>
          <w:p w14:paraId="1C0572CB"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880" w:type="dxa"/>
            <w:shd w:val="clear" w:color="auto" w:fill="auto"/>
            <w:vAlign w:val="center"/>
          </w:tcPr>
          <w:p w14:paraId="181191B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031" w:type="dxa"/>
          </w:tcPr>
          <w:p w14:paraId="52BB8EE4"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3A11AD91" w14:textId="0065A277" w:rsidTr="00B906B2">
        <w:trPr>
          <w:trHeight w:val="310"/>
        </w:trPr>
        <w:tc>
          <w:tcPr>
            <w:tcW w:w="986" w:type="dxa"/>
            <w:shd w:val="clear" w:color="auto" w:fill="auto"/>
            <w:vAlign w:val="center"/>
          </w:tcPr>
          <w:p w14:paraId="4551A7FD" w14:textId="23D81FFA"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13</w:t>
            </w:r>
          </w:p>
        </w:tc>
        <w:tc>
          <w:tcPr>
            <w:tcW w:w="3064" w:type="dxa"/>
            <w:shd w:val="clear" w:color="auto" w:fill="auto"/>
            <w:vAlign w:val="center"/>
          </w:tcPr>
          <w:p w14:paraId="68A67AF6" w14:textId="371012B6"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IDM CARD 100GB</w:t>
            </w:r>
          </w:p>
        </w:tc>
        <w:tc>
          <w:tcPr>
            <w:tcW w:w="900" w:type="dxa"/>
            <w:shd w:val="clear" w:color="auto" w:fill="auto"/>
            <w:vAlign w:val="center"/>
          </w:tcPr>
          <w:p w14:paraId="55C81857" w14:textId="4B918226"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Card</w:t>
            </w:r>
          </w:p>
        </w:tc>
        <w:tc>
          <w:tcPr>
            <w:tcW w:w="1260" w:type="dxa"/>
            <w:shd w:val="clear" w:color="auto" w:fill="auto"/>
            <w:vAlign w:val="center"/>
          </w:tcPr>
          <w:p w14:paraId="785AADCC" w14:textId="729A3FFA"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25</w:t>
            </w:r>
          </w:p>
        </w:tc>
        <w:tc>
          <w:tcPr>
            <w:tcW w:w="1800" w:type="dxa"/>
            <w:shd w:val="clear" w:color="auto" w:fill="auto"/>
            <w:vAlign w:val="center"/>
          </w:tcPr>
          <w:p w14:paraId="49CA7667"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990" w:type="dxa"/>
            <w:shd w:val="clear" w:color="auto" w:fill="auto"/>
            <w:vAlign w:val="center"/>
          </w:tcPr>
          <w:p w14:paraId="772D1AAA"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1440" w:type="dxa"/>
            <w:shd w:val="clear" w:color="auto" w:fill="auto"/>
            <w:vAlign w:val="center"/>
          </w:tcPr>
          <w:p w14:paraId="1864F66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880" w:type="dxa"/>
            <w:shd w:val="clear" w:color="auto" w:fill="auto"/>
            <w:vAlign w:val="center"/>
          </w:tcPr>
          <w:p w14:paraId="744C9C3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031" w:type="dxa"/>
          </w:tcPr>
          <w:p w14:paraId="56165658"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72303F83" w14:textId="31FB40C4" w:rsidTr="00B906B2">
        <w:trPr>
          <w:trHeight w:val="310"/>
        </w:trPr>
        <w:tc>
          <w:tcPr>
            <w:tcW w:w="986" w:type="dxa"/>
            <w:shd w:val="clear" w:color="auto" w:fill="auto"/>
            <w:vAlign w:val="center"/>
          </w:tcPr>
          <w:p w14:paraId="63FF3AF0" w14:textId="77777777" w:rsidR="00B906B2"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14</w:t>
            </w:r>
          </w:p>
          <w:p w14:paraId="336C90D2" w14:textId="3A54D86A"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3064" w:type="dxa"/>
            <w:shd w:val="clear" w:color="auto" w:fill="auto"/>
            <w:vAlign w:val="center"/>
          </w:tcPr>
          <w:p w14:paraId="66FC8B59" w14:textId="1264E83A"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IDM CARD 150GB</w:t>
            </w:r>
          </w:p>
        </w:tc>
        <w:tc>
          <w:tcPr>
            <w:tcW w:w="900" w:type="dxa"/>
            <w:shd w:val="clear" w:color="auto" w:fill="auto"/>
            <w:vAlign w:val="center"/>
          </w:tcPr>
          <w:p w14:paraId="017AC4FB" w14:textId="2241DA33"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Card</w:t>
            </w:r>
          </w:p>
        </w:tc>
        <w:tc>
          <w:tcPr>
            <w:tcW w:w="1260" w:type="dxa"/>
            <w:shd w:val="clear" w:color="auto" w:fill="auto"/>
            <w:vAlign w:val="center"/>
          </w:tcPr>
          <w:p w14:paraId="5DE37705" w14:textId="22955228"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10</w:t>
            </w:r>
          </w:p>
        </w:tc>
        <w:tc>
          <w:tcPr>
            <w:tcW w:w="1800" w:type="dxa"/>
            <w:shd w:val="clear" w:color="auto" w:fill="auto"/>
            <w:vAlign w:val="center"/>
          </w:tcPr>
          <w:p w14:paraId="7A59F09A"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990" w:type="dxa"/>
            <w:shd w:val="clear" w:color="auto" w:fill="auto"/>
            <w:vAlign w:val="center"/>
          </w:tcPr>
          <w:p w14:paraId="67703DED"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1440" w:type="dxa"/>
            <w:shd w:val="clear" w:color="auto" w:fill="auto"/>
            <w:vAlign w:val="center"/>
          </w:tcPr>
          <w:p w14:paraId="5804A236"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880" w:type="dxa"/>
            <w:shd w:val="clear" w:color="auto" w:fill="auto"/>
            <w:vAlign w:val="center"/>
          </w:tcPr>
          <w:p w14:paraId="44CFC7C9"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c>
          <w:tcPr>
            <w:tcW w:w="2031" w:type="dxa"/>
          </w:tcPr>
          <w:p w14:paraId="0EF07C6B"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7602A88A" w14:textId="77777777" w:rsidTr="00B906B2">
        <w:trPr>
          <w:trHeight w:val="737"/>
        </w:trPr>
        <w:tc>
          <w:tcPr>
            <w:tcW w:w="986" w:type="dxa"/>
            <w:shd w:val="clear" w:color="auto" w:fill="auto"/>
            <w:vAlign w:val="center"/>
          </w:tcPr>
          <w:p w14:paraId="7EADAE67" w14:textId="77777777" w:rsidR="00B906B2" w:rsidRDefault="00B906B2" w:rsidP="00C545E1">
            <w:pPr>
              <w:spacing w:after="0" w:line="240" w:lineRule="auto"/>
              <w:jc w:val="center"/>
              <w:rPr>
                <w:rFonts w:ascii="Calibri" w:eastAsia="Times New Roman" w:hAnsi="Calibri" w:cs="Calibri"/>
                <w:b/>
                <w:bCs/>
                <w:color w:val="000000"/>
                <w:sz w:val="18"/>
                <w:szCs w:val="18"/>
                <w:lang w:val="en-US"/>
              </w:rPr>
            </w:pPr>
          </w:p>
        </w:tc>
        <w:tc>
          <w:tcPr>
            <w:tcW w:w="9454" w:type="dxa"/>
            <w:gridSpan w:val="6"/>
            <w:shd w:val="clear" w:color="auto" w:fill="auto"/>
            <w:vAlign w:val="center"/>
          </w:tcPr>
          <w:p w14:paraId="31D25899" w14:textId="5AF5E1A5" w:rsidR="00B906B2" w:rsidRPr="00C545E1" w:rsidRDefault="00B906B2" w:rsidP="00B906B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Total Price Exclusive VAT</w:t>
            </w:r>
          </w:p>
        </w:tc>
        <w:tc>
          <w:tcPr>
            <w:tcW w:w="2880" w:type="dxa"/>
            <w:shd w:val="clear" w:color="auto" w:fill="auto"/>
            <w:vAlign w:val="center"/>
          </w:tcPr>
          <w:p w14:paraId="6D9DBB73" w14:textId="719F8B18" w:rsidR="00B906B2" w:rsidRPr="00C545E1" w:rsidRDefault="00B906B2" w:rsidP="00C545E1">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__________________ USD</w:t>
            </w:r>
          </w:p>
        </w:tc>
        <w:tc>
          <w:tcPr>
            <w:tcW w:w="2031" w:type="dxa"/>
          </w:tcPr>
          <w:p w14:paraId="572D0AC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bl>
    <w:p w14:paraId="0D7F1BE8" w14:textId="29416C47" w:rsidR="00873D04" w:rsidRDefault="00873D04" w:rsidP="00E256BB">
      <w:pPr>
        <w:rPr>
          <w:rFonts w:eastAsia="Times New Roman" w:cstheme="minorHAnsi"/>
          <w:b/>
          <w:bCs/>
          <w:color w:val="548DD4"/>
          <w:sz w:val="20"/>
          <w:szCs w:val="20"/>
          <w:u w:val="single"/>
          <w:lang w:val="en-US"/>
        </w:rPr>
      </w:pPr>
    </w:p>
    <w:p w14:paraId="411C6D0F" w14:textId="69980FE5" w:rsidR="00873D04" w:rsidRPr="00B906B2" w:rsidRDefault="00B906B2" w:rsidP="00B906B2">
      <w:pPr>
        <w:rPr>
          <w:b/>
          <w:bCs/>
          <w:color w:val="548DD4" w:themeColor="text2" w:themeTint="99"/>
          <w:sz w:val="28"/>
          <w:szCs w:val="28"/>
          <w:u w:val="single"/>
          <w:lang w:val="en-US"/>
        </w:rPr>
      </w:pPr>
      <w:r>
        <w:rPr>
          <w:rFonts w:eastAsia="Times New Roman" w:cstheme="minorHAnsi"/>
          <w:b/>
          <w:bCs/>
          <w:color w:val="548DD4"/>
          <w:sz w:val="20"/>
          <w:szCs w:val="20"/>
          <w:u w:val="single"/>
          <w:lang w:val="en-US"/>
        </w:rPr>
        <w:t xml:space="preserve">Detailed Specifications </w:t>
      </w:r>
      <w:r w:rsidRPr="00B906B2">
        <w:rPr>
          <w:rFonts w:eastAsia="Times New Roman" w:cstheme="minorHAnsi"/>
          <w:b/>
          <w:bCs/>
          <w:color w:val="548DD4"/>
          <w:sz w:val="20"/>
          <w:szCs w:val="20"/>
          <w:u w:val="single"/>
          <w:lang w:val="en-US"/>
        </w:rPr>
        <w:t>(A</w:t>
      </w:r>
      <w:r w:rsidR="00873D04">
        <w:rPr>
          <w:rFonts w:eastAsia="Times New Roman" w:cstheme="minorHAnsi"/>
          <w:b/>
          <w:bCs/>
          <w:color w:val="548DD4"/>
          <w:sz w:val="20"/>
          <w:szCs w:val="20"/>
          <w:u w:val="single"/>
          <w:lang w:val="en-US"/>
        </w:rPr>
        <w:t>nnex 3</w:t>
      </w:r>
      <w:r>
        <w:rPr>
          <w:rFonts w:eastAsia="Times New Roman" w:cstheme="minorHAnsi"/>
          <w:b/>
          <w:bCs/>
          <w:color w:val="548DD4"/>
          <w:sz w:val="20"/>
          <w:szCs w:val="20"/>
          <w:u w:val="single"/>
          <w:lang w:val="en-US"/>
        </w:rPr>
        <w:t>)</w:t>
      </w:r>
      <w:r w:rsidR="00873D04">
        <w:rPr>
          <w:rFonts w:eastAsia="Times New Roman" w:cstheme="minorHAnsi"/>
          <w:b/>
          <w:bCs/>
          <w:color w:val="548DD4"/>
          <w:sz w:val="20"/>
          <w:szCs w:val="20"/>
          <w:u w:val="single"/>
          <w:lang w:val="en-US"/>
        </w:rPr>
        <w:t>:</w:t>
      </w:r>
    </w:p>
    <w:tbl>
      <w:tblPr>
        <w:tblW w:w="150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5470"/>
        <w:gridCol w:w="3870"/>
        <w:gridCol w:w="4880"/>
      </w:tblGrid>
      <w:tr w:rsidR="00873D04" w:rsidRPr="00A85E0F" w14:paraId="38C4EE23" w14:textId="77777777" w:rsidTr="00B906B2">
        <w:trPr>
          <w:trHeight w:val="506"/>
        </w:trPr>
        <w:tc>
          <w:tcPr>
            <w:tcW w:w="830" w:type="dxa"/>
            <w:shd w:val="clear" w:color="000000" w:fill="D9D9D9"/>
            <w:vAlign w:val="center"/>
            <w:hideMark/>
          </w:tcPr>
          <w:p w14:paraId="30B43985"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Item Number</w:t>
            </w:r>
          </w:p>
        </w:tc>
        <w:tc>
          <w:tcPr>
            <w:tcW w:w="5470" w:type="dxa"/>
            <w:shd w:val="clear" w:color="000000" w:fill="D9D9D9"/>
            <w:vAlign w:val="center"/>
            <w:hideMark/>
          </w:tcPr>
          <w:p w14:paraId="0D0F6BB3"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Item/Milestone Required</w:t>
            </w:r>
          </w:p>
        </w:tc>
        <w:tc>
          <w:tcPr>
            <w:tcW w:w="3870" w:type="dxa"/>
            <w:shd w:val="clear" w:color="000000" w:fill="D9D9D9"/>
            <w:vAlign w:val="center"/>
            <w:hideMark/>
          </w:tcPr>
          <w:p w14:paraId="23A37757"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UOM</w:t>
            </w:r>
          </w:p>
        </w:tc>
        <w:tc>
          <w:tcPr>
            <w:tcW w:w="4880" w:type="dxa"/>
            <w:shd w:val="clear" w:color="000000" w:fill="D9D9D9"/>
            <w:vAlign w:val="center"/>
            <w:hideMark/>
          </w:tcPr>
          <w:p w14:paraId="5125F8C1"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Validity</w:t>
            </w:r>
          </w:p>
        </w:tc>
      </w:tr>
      <w:tr w:rsidR="00873D04" w:rsidRPr="00A85E0F" w14:paraId="53037D94" w14:textId="77777777" w:rsidTr="00B906B2">
        <w:trPr>
          <w:trHeight w:val="248"/>
        </w:trPr>
        <w:tc>
          <w:tcPr>
            <w:tcW w:w="830" w:type="dxa"/>
            <w:shd w:val="clear" w:color="auto" w:fill="auto"/>
            <w:vAlign w:val="center"/>
            <w:hideMark/>
          </w:tcPr>
          <w:p w14:paraId="75F08F60"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w:t>
            </w:r>
          </w:p>
        </w:tc>
        <w:tc>
          <w:tcPr>
            <w:tcW w:w="5470" w:type="dxa"/>
            <w:shd w:val="clear" w:color="auto" w:fill="auto"/>
            <w:vAlign w:val="center"/>
            <w:hideMark/>
          </w:tcPr>
          <w:p w14:paraId="28B94DD6"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TOUCH recharge card 1.67$ credit only</w:t>
            </w:r>
          </w:p>
        </w:tc>
        <w:tc>
          <w:tcPr>
            <w:tcW w:w="3870" w:type="dxa"/>
            <w:shd w:val="clear" w:color="auto" w:fill="auto"/>
            <w:vAlign w:val="center"/>
            <w:hideMark/>
          </w:tcPr>
          <w:p w14:paraId="67EBDD3C"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5E934679"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13 days</w:t>
            </w:r>
          </w:p>
        </w:tc>
      </w:tr>
      <w:tr w:rsidR="00873D04" w:rsidRPr="00A85E0F" w14:paraId="1753B62B" w14:textId="77777777" w:rsidTr="00B906B2">
        <w:trPr>
          <w:trHeight w:val="228"/>
        </w:trPr>
        <w:tc>
          <w:tcPr>
            <w:tcW w:w="830" w:type="dxa"/>
            <w:shd w:val="clear" w:color="auto" w:fill="auto"/>
            <w:vAlign w:val="center"/>
            <w:hideMark/>
          </w:tcPr>
          <w:p w14:paraId="47F566A4"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2</w:t>
            </w:r>
          </w:p>
        </w:tc>
        <w:tc>
          <w:tcPr>
            <w:tcW w:w="5470" w:type="dxa"/>
            <w:shd w:val="clear" w:color="auto" w:fill="auto"/>
            <w:vAlign w:val="center"/>
            <w:hideMark/>
          </w:tcPr>
          <w:p w14:paraId="2C6F6D2F"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ALFA recharge card 1.22$ credit only</w:t>
            </w:r>
          </w:p>
        </w:tc>
        <w:tc>
          <w:tcPr>
            <w:tcW w:w="3870" w:type="dxa"/>
            <w:shd w:val="clear" w:color="auto" w:fill="auto"/>
            <w:vAlign w:val="center"/>
            <w:hideMark/>
          </w:tcPr>
          <w:p w14:paraId="49BC621D"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5B0CDBA9"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13 days</w:t>
            </w:r>
          </w:p>
        </w:tc>
      </w:tr>
      <w:tr w:rsidR="00873D04" w:rsidRPr="00A85E0F" w14:paraId="3A435947" w14:textId="77777777" w:rsidTr="00B906B2">
        <w:trPr>
          <w:trHeight w:val="228"/>
        </w:trPr>
        <w:tc>
          <w:tcPr>
            <w:tcW w:w="830" w:type="dxa"/>
            <w:shd w:val="clear" w:color="auto" w:fill="auto"/>
            <w:vAlign w:val="center"/>
            <w:hideMark/>
          </w:tcPr>
          <w:p w14:paraId="018045F3"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3</w:t>
            </w:r>
          </w:p>
        </w:tc>
        <w:tc>
          <w:tcPr>
            <w:tcW w:w="5470" w:type="dxa"/>
            <w:shd w:val="clear" w:color="auto" w:fill="auto"/>
            <w:vAlign w:val="center"/>
            <w:hideMark/>
          </w:tcPr>
          <w:p w14:paraId="310822D7"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TOUCH recharge card 3.79$</w:t>
            </w:r>
          </w:p>
        </w:tc>
        <w:tc>
          <w:tcPr>
            <w:tcW w:w="3870" w:type="dxa"/>
            <w:shd w:val="clear" w:color="auto" w:fill="auto"/>
            <w:vAlign w:val="center"/>
            <w:hideMark/>
          </w:tcPr>
          <w:p w14:paraId="202D685A"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0909064C"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13 days</w:t>
            </w:r>
          </w:p>
        </w:tc>
      </w:tr>
      <w:tr w:rsidR="00873D04" w:rsidRPr="00A85E0F" w14:paraId="3554598F" w14:textId="77777777" w:rsidTr="00B906B2">
        <w:trPr>
          <w:trHeight w:val="228"/>
        </w:trPr>
        <w:tc>
          <w:tcPr>
            <w:tcW w:w="830" w:type="dxa"/>
            <w:shd w:val="clear" w:color="auto" w:fill="auto"/>
            <w:vAlign w:val="center"/>
            <w:hideMark/>
          </w:tcPr>
          <w:p w14:paraId="44C4DBD0"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4</w:t>
            </w:r>
          </w:p>
        </w:tc>
        <w:tc>
          <w:tcPr>
            <w:tcW w:w="5470" w:type="dxa"/>
            <w:shd w:val="clear" w:color="auto" w:fill="auto"/>
            <w:vAlign w:val="center"/>
            <w:hideMark/>
          </w:tcPr>
          <w:p w14:paraId="4F3182A5"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ALFA recharge card 3.03$ </w:t>
            </w:r>
          </w:p>
        </w:tc>
        <w:tc>
          <w:tcPr>
            <w:tcW w:w="3870" w:type="dxa"/>
            <w:shd w:val="clear" w:color="auto" w:fill="auto"/>
            <w:vAlign w:val="center"/>
            <w:hideMark/>
          </w:tcPr>
          <w:p w14:paraId="396DC3BE"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42FB14A8"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13 days</w:t>
            </w:r>
          </w:p>
        </w:tc>
      </w:tr>
      <w:tr w:rsidR="00873D04" w:rsidRPr="00A85E0F" w14:paraId="0284AD03" w14:textId="77777777" w:rsidTr="00B906B2">
        <w:trPr>
          <w:trHeight w:val="228"/>
        </w:trPr>
        <w:tc>
          <w:tcPr>
            <w:tcW w:w="830" w:type="dxa"/>
            <w:shd w:val="clear" w:color="auto" w:fill="auto"/>
            <w:vAlign w:val="center"/>
            <w:hideMark/>
          </w:tcPr>
          <w:p w14:paraId="7FFC8555"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5</w:t>
            </w:r>
          </w:p>
        </w:tc>
        <w:tc>
          <w:tcPr>
            <w:tcW w:w="5470" w:type="dxa"/>
            <w:shd w:val="clear" w:color="auto" w:fill="auto"/>
            <w:vAlign w:val="center"/>
            <w:hideMark/>
          </w:tcPr>
          <w:p w14:paraId="15940B89"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TOUCH recharge card 4.50$ </w:t>
            </w:r>
          </w:p>
        </w:tc>
        <w:tc>
          <w:tcPr>
            <w:tcW w:w="3870" w:type="dxa"/>
            <w:shd w:val="clear" w:color="auto" w:fill="auto"/>
            <w:vAlign w:val="center"/>
            <w:hideMark/>
          </w:tcPr>
          <w:p w14:paraId="6B8B51C5"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5ACCEBF3"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 Month</w:t>
            </w:r>
          </w:p>
        </w:tc>
      </w:tr>
      <w:tr w:rsidR="00873D04" w:rsidRPr="00A85E0F" w14:paraId="29807BDD" w14:textId="77777777" w:rsidTr="00B906B2">
        <w:trPr>
          <w:trHeight w:val="228"/>
        </w:trPr>
        <w:tc>
          <w:tcPr>
            <w:tcW w:w="830" w:type="dxa"/>
            <w:shd w:val="clear" w:color="auto" w:fill="auto"/>
            <w:vAlign w:val="center"/>
            <w:hideMark/>
          </w:tcPr>
          <w:p w14:paraId="36EDF680"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6</w:t>
            </w:r>
          </w:p>
        </w:tc>
        <w:tc>
          <w:tcPr>
            <w:tcW w:w="5470" w:type="dxa"/>
            <w:shd w:val="clear" w:color="auto" w:fill="auto"/>
            <w:vAlign w:val="center"/>
            <w:hideMark/>
          </w:tcPr>
          <w:p w14:paraId="62165EFF"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ALFA recharge card 4.50$</w:t>
            </w:r>
          </w:p>
        </w:tc>
        <w:tc>
          <w:tcPr>
            <w:tcW w:w="3870" w:type="dxa"/>
            <w:shd w:val="clear" w:color="auto" w:fill="auto"/>
            <w:vAlign w:val="center"/>
            <w:hideMark/>
          </w:tcPr>
          <w:p w14:paraId="0F474CF5"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3D601132"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 Month</w:t>
            </w:r>
          </w:p>
        </w:tc>
      </w:tr>
      <w:tr w:rsidR="00873D04" w:rsidRPr="00A85E0F" w14:paraId="51F5FBD8" w14:textId="77777777" w:rsidTr="00B906B2">
        <w:trPr>
          <w:trHeight w:val="228"/>
        </w:trPr>
        <w:tc>
          <w:tcPr>
            <w:tcW w:w="830" w:type="dxa"/>
            <w:shd w:val="clear" w:color="auto" w:fill="auto"/>
            <w:vAlign w:val="center"/>
            <w:hideMark/>
          </w:tcPr>
          <w:p w14:paraId="411C98D0"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7</w:t>
            </w:r>
          </w:p>
        </w:tc>
        <w:tc>
          <w:tcPr>
            <w:tcW w:w="5470" w:type="dxa"/>
            <w:shd w:val="clear" w:color="auto" w:fill="auto"/>
            <w:vAlign w:val="center"/>
            <w:hideMark/>
          </w:tcPr>
          <w:p w14:paraId="011F4101"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TOUCH recharge cards 7.5$ </w:t>
            </w:r>
          </w:p>
        </w:tc>
        <w:tc>
          <w:tcPr>
            <w:tcW w:w="3870" w:type="dxa"/>
            <w:shd w:val="clear" w:color="auto" w:fill="auto"/>
            <w:vAlign w:val="center"/>
            <w:hideMark/>
          </w:tcPr>
          <w:p w14:paraId="270D63E2"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47BDA87F"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 Month</w:t>
            </w:r>
          </w:p>
        </w:tc>
      </w:tr>
      <w:tr w:rsidR="00873D04" w:rsidRPr="00A85E0F" w14:paraId="47BA12F4" w14:textId="77777777" w:rsidTr="00B906B2">
        <w:trPr>
          <w:trHeight w:val="228"/>
        </w:trPr>
        <w:tc>
          <w:tcPr>
            <w:tcW w:w="830" w:type="dxa"/>
            <w:shd w:val="clear" w:color="auto" w:fill="auto"/>
            <w:vAlign w:val="center"/>
            <w:hideMark/>
          </w:tcPr>
          <w:p w14:paraId="64CB7E9C"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8</w:t>
            </w:r>
          </w:p>
        </w:tc>
        <w:tc>
          <w:tcPr>
            <w:tcW w:w="5470" w:type="dxa"/>
            <w:shd w:val="clear" w:color="auto" w:fill="auto"/>
            <w:vAlign w:val="center"/>
            <w:hideMark/>
          </w:tcPr>
          <w:p w14:paraId="6DC50B26"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ALFA recharge cards 7.5$ </w:t>
            </w:r>
          </w:p>
        </w:tc>
        <w:tc>
          <w:tcPr>
            <w:tcW w:w="3870" w:type="dxa"/>
            <w:shd w:val="clear" w:color="auto" w:fill="auto"/>
            <w:vAlign w:val="center"/>
            <w:hideMark/>
          </w:tcPr>
          <w:p w14:paraId="3B49A0E6"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12AE6735"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 Month</w:t>
            </w:r>
          </w:p>
        </w:tc>
      </w:tr>
      <w:tr w:rsidR="00873D04" w:rsidRPr="00A85E0F" w14:paraId="3D73F5F9" w14:textId="77777777" w:rsidTr="00B906B2">
        <w:trPr>
          <w:trHeight w:val="228"/>
        </w:trPr>
        <w:tc>
          <w:tcPr>
            <w:tcW w:w="830" w:type="dxa"/>
            <w:shd w:val="clear" w:color="auto" w:fill="auto"/>
            <w:vAlign w:val="center"/>
            <w:hideMark/>
          </w:tcPr>
          <w:p w14:paraId="4875E50B"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9</w:t>
            </w:r>
          </w:p>
        </w:tc>
        <w:tc>
          <w:tcPr>
            <w:tcW w:w="5470" w:type="dxa"/>
            <w:shd w:val="clear" w:color="auto" w:fill="auto"/>
            <w:vAlign w:val="center"/>
            <w:hideMark/>
          </w:tcPr>
          <w:p w14:paraId="6DE0BEFE"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TOUCH recharge cards 15.15$ </w:t>
            </w:r>
          </w:p>
        </w:tc>
        <w:tc>
          <w:tcPr>
            <w:tcW w:w="3870" w:type="dxa"/>
            <w:shd w:val="clear" w:color="auto" w:fill="auto"/>
            <w:vAlign w:val="center"/>
            <w:hideMark/>
          </w:tcPr>
          <w:p w14:paraId="620C1AF8"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05739050"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2 Months</w:t>
            </w:r>
          </w:p>
        </w:tc>
      </w:tr>
      <w:tr w:rsidR="00873D04" w:rsidRPr="00A85E0F" w14:paraId="799EF2F3" w14:textId="77777777" w:rsidTr="00B906B2">
        <w:trPr>
          <w:trHeight w:val="228"/>
        </w:trPr>
        <w:tc>
          <w:tcPr>
            <w:tcW w:w="830" w:type="dxa"/>
            <w:shd w:val="clear" w:color="auto" w:fill="auto"/>
            <w:vAlign w:val="center"/>
            <w:hideMark/>
          </w:tcPr>
          <w:p w14:paraId="24B0320B"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10</w:t>
            </w:r>
          </w:p>
        </w:tc>
        <w:tc>
          <w:tcPr>
            <w:tcW w:w="5470" w:type="dxa"/>
            <w:shd w:val="clear" w:color="auto" w:fill="auto"/>
            <w:vAlign w:val="center"/>
            <w:hideMark/>
          </w:tcPr>
          <w:p w14:paraId="167C88A5"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ALFA recharge cards 15.15$ </w:t>
            </w:r>
          </w:p>
        </w:tc>
        <w:tc>
          <w:tcPr>
            <w:tcW w:w="3870" w:type="dxa"/>
            <w:shd w:val="clear" w:color="auto" w:fill="auto"/>
            <w:vAlign w:val="center"/>
            <w:hideMark/>
          </w:tcPr>
          <w:p w14:paraId="4292E1B5"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17E9A656"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2 Months</w:t>
            </w:r>
          </w:p>
        </w:tc>
      </w:tr>
      <w:tr w:rsidR="00873D04" w:rsidRPr="00A85E0F" w14:paraId="0E627BA7" w14:textId="77777777" w:rsidTr="00B906B2">
        <w:trPr>
          <w:trHeight w:val="228"/>
        </w:trPr>
        <w:tc>
          <w:tcPr>
            <w:tcW w:w="830" w:type="dxa"/>
            <w:shd w:val="clear" w:color="auto" w:fill="auto"/>
            <w:vAlign w:val="center"/>
            <w:hideMark/>
          </w:tcPr>
          <w:p w14:paraId="61DB5FF1"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11</w:t>
            </w:r>
          </w:p>
        </w:tc>
        <w:tc>
          <w:tcPr>
            <w:tcW w:w="5470" w:type="dxa"/>
            <w:shd w:val="clear" w:color="auto" w:fill="auto"/>
            <w:vAlign w:val="center"/>
            <w:hideMark/>
          </w:tcPr>
          <w:p w14:paraId="37FC9092"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TOUCH recharge cards 22.73$ </w:t>
            </w:r>
          </w:p>
        </w:tc>
        <w:tc>
          <w:tcPr>
            <w:tcW w:w="3870" w:type="dxa"/>
            <w:shd w:val="clear" w:color="auto" w:fill="auto"/>
            <w:vAlign w:val="center"/>
            <w:hideMark/>
          </w:tcPr>
          <w:p w14:paraId="6F42F9B8"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7772E906"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3 Months</w:t>
            </w:r>
          </w:p>
        </w:tc>
      </w:tr>
      <w:tr w:rsidR="00873D04" w:rsidRPr="00A85E0F" w14:paraId="4E4CEBBF" w14:textId="77777777" w:rsidTr="00B906B2">
        <w:trPr>
          <w:trHeight w:val="228"/>
        </w:trPr>
        <w:tc>
          <w:tcPr>
            <w:tcW w:w="830" w:type="dxa"/>
            <w:shd w:val="clear" w:color="auto" w:fill="auto"/>
            <w:vAlign w:val="center"/>
            <w:hideMark/>
          </w:tcPr>
          <w:p w14:paraId="732E5B81"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12</w:t>
            </w:r>
          </w:p>
        </w:tc>
        <w:tc>
          <w:tcPr>
            <w:tcW w:w="5470" w:type="dxa"/>
            <w:shd w:val="clear" w:color="auto" w:fill="auto"/>
            <w:vAlign w:val="center"/>
            <w:hideMark/>
          </w:tcPr>
          <w:p w14:paraId="547959A6"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ALFA recharge cards 22.73$ </w:t>
            </w:r>
          </w:p>
        </w:tc>
        <w:tc>
          <w:tcPr>
            <w:tcW w:w="3870" w:type="dxa"/>
            <w:shd w:val="clear" w:color="auto" w:fill="auto"/>
            <w:vAlign w:val="center"/>
            <w:hideMark/>
          </w:tcPr>
          <w:p w14:paraId="4E7123D3"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65782C6B"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3 Months</w:t>
            </w:r>
          </w:p>
        </w:tc>
      </w:tr>
      <w:tr w:rsidR="00873D04" w:rsidRPr="00A85E0F" w14:paraId="078FAF1D" w14:textId="77777777" w:rsidTr="00B906B2">
        <w:trPr>
          <w:trHeight w:val="228"/>
        </w:trPr>
        <w:tc>
          <w:tcPr>
            <w:tcW w:w="830" w:type="dxa"/>
            <w:shd w:val="clear" w:color="auto" w:fill="auto"/>
            <w:vAlign w:val="center"/>
            <w:hideMark/>
          </w:tcPr>
          <w:p w14:paraId="77FCE749"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13</w:t>
            </w:r>
          </w:p>
        </w:tc>
        <w:tc>
          <w:tcPr>
            <w:tcW w:w="5470" w:type="dxa"/>
            <w:shd w:val="clear" w:color="auto" w:fill="auto"/>
            <w:vAlign w:val="center"/>
            <w:hideMark/>
          </w:tcPr>
          <w:p w14:paraId="3C41C0C0"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TOUCH recharge cards 77.28$ </w:t>
            </w:r>
          </w:p>
        </w:tc>
        <w:tc>
          <w:tcPr>
            <w:tcW w:w="3870" w:type="dxa"/>
            <w:shd w:val="clear" w:color="auto" w:fill="auto"/>
            <w:vAlign w:val="center"/>
            <w:hideMark/>
          </w:tcPr>
          <w:p w14:paraId="418C4883"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3DC69D5C"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 Years</w:t>
            </w:r>
          </w:p>
        </w:tc>
      </w:tr>
      <w:tr w:rsidR="00873D04" w:rsidRPr="00A85E0F" w14:paraId="3797917A" w14:textId="77777777" w:rsidTr="00B906B2">
        <w:trPr>
          <w:trHeight w:val="228"/>
        </w:trPr>
        <w:tc>
          <w:tcPr>
            <w:tcW w:w="830" w:type="dxa"/>
            <w:shd w:val="clear" w:color="auto" w:fill="auto"/>
            <w:vAlign w:val="center"/>
            <w:hideMark/>
          </w:tcPr>
          <w:p w14:paraId="2E3D9319"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14</w:t>
            </w:r>
          </w:p>
        </w:tc>
        <w:tc>
          <w:tcPr>
            <w:tcW w:w="5470" w:type="dxa"/>
            <w:shd w:val="clear" w:color="auto" w:fill="auto"/>
            <w:vAlign w:val="center"/>
            <w:hideMark/>
          </w:tcPr>
          <w:p w14:paraId="0B40FC54" w14:textId="77777777" w:rsidR="00873D04" w:rsidRPr="00A85E0F" w:rsidRDefault="00873D04" w:rsidP="00DC74A9">
            <w:pPr>
              <w:spacing w:after="0" w:line="240" w:lineRule="auto"/>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 xml:space="preserve">ALFA recharge cards 77.28$ </w:t>
            </w:r>
          </w:p>
        </w:tc>
        <w:tc>
          <w:tcPr>
            <w:tcW w:w="3870" w:type="dxa"/>
            <w:shd w:val="clear" w:color="auto" w:fill="auto"/>
            <w:vAlign w:val="center"/>
            <w:hideMark/>
          </w:tcPr>
          <w:p w14:paraId="571CD89D"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Card</w:t>
            </w:r>
          </w:p>
        </w:tc>
        <w:tc>
          <w:tcPr>
            <w:tcW w:w="4880" w:type="dxa"/>
            <w:shd w:val="clear" w:color="auto" w:fill="auto"/>
            <w:vAlign w:val="center"/>
            <w:hideMark/>
          </w:tcPr>
          <w:p w14:paraId="08AEDE6C" w14:textId="77777777" w:rsidR="00873D04" w:rsidRPr="00A85E0F" w:rsidRDefault="00873D04" w:rsidP="00DC74A9">
            <w:pPr>
              <w:spacing w:after="0" w:line="240" w:lineRule="auto"/>
              <w:jc w:val="center"/>
              <w:rPr>
                <w:rFonts w:ascii="Calibri" w:eastAsia="Times New Roman" w:hAnsi="Calibri" w:cs="Calibri"/>
                <w:b/>
                <w:bCs/>
                <w:color w:val="000000"/>
                <w:sz w:val="18"/>
                <w:szCs w:val="18"/>
                <w:lang w:val="en-US"/>
              </w:rPr>
            </w:pPr>
            <w:r w:rsidRPr="00A85E0F">
              <w:rPr>
                <w:rFonts w:ascii="Calibri" w:eastAsia="Times New Roman" w:hAnsi="Calibri" w:cs="Calibri"/>
                <w:b/>
                <w:bCs/>
                <w:color w:val="000000"/>
                <w:sz w:val="18"/>
                <w:szCs w:val="18"/>
                <w:lang w:val="en-US"/>
              </w:rPr>
              <w:t>1 Years</w:t>
            </w:r>
          </w:p>
        </w:tc>
      </w:tr>
    </w:tbl>
    <w:p w14:paraId="0A4096B9" w14:textId="77777777" w:rsidR="00873D04" w:rsidRDefault="00873D04" w:rsidP="00E256BB">
      <w:pPr>
        <w:rPr>
          <w:rFonts w:eastAsia="Times New Roman" w:cstheme="minorHAnsi"/>
          <w:b/>
          <w:bCs/>
          <w:color w:val="548DD4"/>
          <w:sz w:val="20"/>
          <w:szCs w:val="20"/>
          <w:u w:val="single"/>
          <w:lang w:val="en-US"/>
        </w:rPr>
        <w:sectPr w:rsidR="00873D04" w:rsidSect="0074540C">
          <w:pgSz w:w="16838" w:h="11906" w:orient="landscape"/>
          <w:pgMar w:top="1440" w:right="1440" w:bottom="1440" w:left="1440" w:header="706" w:footer="706" w:gutter="0"/>
          <w:cols w:space="708"/>
          <w:docGrid w:linePitch="360"/>
        </w:sectPr>
      </w:pPr>
    </w:p>
    <w:p w14:paraId="5607DD3D" w14:textId="37E5B767" w:rsidR="00BA7123" w:rsidRPr="00E806C7" w:rsidRDefault="00BA7123" w:rsidP="00E806C7">
      <w:pPr>
        <w:rPr>
          <w:color w:val="0070C0"/>
          <w:sz w:val="24"/>
          <w:szCs w:val="24"/>
        </w:rPr>
      </w:pPr>
      <w:bookmarkStart w:id="6"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12"/>
        <w:gridCol w:w="1628"/>
        <w:gridCol w:w="1107"/>
        <w:gridCol w:w="1544"/>
        <w:gridCol w:w="1521"/>
        <w:gridCol w:w="1521"/>
      </w:tblGrid>
      <w:tr w:rsidR="0074540C" w:rsidRPr="00DF05CE" w14:paraId="5DC4337E" w14:textId="77777777" w:rsidTr="0074540C">
        <w:trPr>
          <w:trHeight w:val="704"/>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4"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74540C" w:rsidRPr="00DF05CE" w14:paraId="25D23D07" w14:textId="77777777" w:rsidTr="0074540C">
        <w:trPr>
          <w:trHeight w:val="380"/>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4"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74540C" w:rsidRPr="00DF05CE" w14:paraId="1DC25371" w14:textId="77777777" w:rsidTr="0074540C">
        <w:trPr>
          <w:trHeight w:val="394"/>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4"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74540C" w:rsidRPr="00DF05CE" w14:paraId="10F443E7" w14:textId="77777777" w:rsidTr="0074540C">
        <w:trPr>
          <w:trHeight w:val="394"/>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4"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74540C" w:rsidRPr="00DF05CE" w14:paraId="5E08C8AF" w14:textId="77777777" w:rsidTr="0074540C">
        <w:trPr>
          <w:trHeight w:val="394"/>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4"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74540C" w:rsidRPr="00DF05CE" w14:paraId="649D5E30" w14:textId="77777777" w:rsidTr="0074540C">
        <w:trPr>
          <w:trHeight w:val="394"/>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4"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74540C" w:rsidRPr="00DF05CE" w14:paraId="7A123C3A" w14:textId="77777777" w:rsidTr="0074540C">
        <w:trPr>
          <w:trHeight w:val="394"/>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4"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873D04">
      <w:pPr>
        <w:jc w:val="both"/>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967"/>
      </w:tblGrid>
      <w:tr w:rsidR="00BA7123" w:rsidRPr="00DF05CE" w14:paraId="76C2B5F9" w14:textId="77777777" w:rsidTr="000A6CA1">
        <w:trPr>
          <w:trHeight w:val="196"/>
        </w:trPr>
        <w:tc>
          <w:tcPr>
            <w:tcW w:w="274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967"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0A6CA1">
        <w:trPr>
          <w:trHeight w:val="196"/>
        </w:trPr>
        <w:tc>
          <w:tcPr>
            <w:tcW w:w="2743" w:type="dxa"/>
          </w:tcPr>
          <w:p w14:paraId="26CC1A47" w14:textId="77777777" w:rsidR="00BA7123" w:rsidRPr="00DF05CE" w:rsidRDefault="00BA7123" w:rsidP="00E312FC">
            <w:pPr>
              <w:rPr>
                <w:rFonts w:cstheme="majorBidi"/>
              </w:rPr>
            </w:pPr>
            <w:r w:rsidRPr="00DF05CE">
              <w:rPr>
                <w:rFonts w:cstheme="majorBidi"/>
              </w:rPr>
              <w:t>Company name</w:t>
            </w:r>
          </w:p>
        </w:tc>
        <w:tc>
          <w:tcPr>
            <w:tcW w:w="7967" w:type="dxa"/>
          </w:tcPr>
          <w:p w14:paraId="7F18E357" w14:textId="77777777" w:rsidR="00BA7123" w:rsidRPr="00DF05CE" w:rsidRDefault="00BA7123" w:rsidP="00E312FC">
            <w:pPr>
              <w:rPr>
                <w:rFonts w:cstheme="majorBidi"/>
              </w:rPr>
            </w:pPr>
          </w:p>
        </w:tc>
      </w:tr>
      <w:tr w:rsidR="00BA7123" w:rsidRPr="00DF05CE" w14:paraId="6CE4F39E" w14:textId="77777777" w:rsidTr="000A6CA1">
        <w:trPr>
          <w:trHeight w:val="393"/>
        </w:trPr>
        <w:tc>
          <w:tcPr>
            <w:tcW w:w="274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967"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0A6CA1">
        <w:trPr>
          <w:trHeight w:val="196"/>
        </w:trPr>
        <w:tc>
          <w:tcPr>
            <w:tcW w:w="2743" w:type="dxa"/>
          </w:tcPr>
          <w:p w14:paraId="2662F4C1" w14:textId="77777777" w:rsidR="00BA7123" w:rsidRPr="00DF05CE" w:rsidRDefault="00BA7123" w:rsidP="00E312FC">
            <w:pPr>
              <w:rPr>
                <w:rFonts w:cstheme="majorBidi"/>
              </w:rPr>
            </w:pPr>
            <w:r w:rsidRPr="00DF05CE">
              <w:rPr>
                <w:rFonts w:cstheme="majorBidi"/>
              </w:rPr>
              <w:t>Contact person</w:t>
            </w:r>
          </w:p>
        </w:tc>
        <w:tc>
          <w:tcPr>
            <w:tcW w:w="7967" w:type="dxa"/>
          </w:tcPr>
          <w:p w14:paraId="3D54496F" w14:textId="77777777" w:rsidR="00BA7123" w:rsidRPr="00DF05CE" w:rsidRDefault="00BA7123" w:rsidP="00E312FC">
            <w:pPr>
              <w:rPr>
                <w:rFonts w:cstheme="majorBidi"/>
              </w:rPr>
            </w:pPr>
          </w:p>
        </w:tc>
      </w:tr>
      <w:tr w:rsidR="00BA7123" w:rsidRPr="00DF05CE" w14:paraId="04B2DCC3" w14:textId="77777777" w:rsidTr="000A6CA1">
        <w:trPr>
          <w:trHeight w:val="196"/>
        </w:trPr>
        <w:tc>
          <w:tcPr>
            <w:tcW w:w="2743" w:type="dxa"/>
          </w:tcPr>
          <w:p w14:paraId="2D015CE8" w14:textId="77777777" w:rsidR="00BA7123" w:rsidRPr="00DF05CE" w:rsidRDefault="00BA7123" w:rsidP="00E312FC">
            <w:pPr>
              <w:rPr>
                <w:rFonts w:cstheme="majorBidi"/>
              </w:rPr>
            </w:pPr>
            <w:r w:rsidRPr="00DF05CE">
              <w:rPr>
                <w:rFonts w:cstheme="majorBidi"/>
              </w:rPr>
              <w:t>Contact title</w:t>
            </w:r>
          </w:p>
        </w:tc>
        <w:tc>
          <w:tcPr>
            <w:tcW w:w="7967" w:type="dxa"/>
          </w:tcPr>
          <w:p w14:paraId="2855F55E" w14:textId="77777777" w:rsidR="00BA7123" w:rsidRPr="00DF05CE" w:rsidRDefault="00BA7123" w:rsidP="00E312FC">
            <w:pPr>
              <w:rPr>
                <w:rFonts w:cstheme="majorBidi"/>
              </w:rPr>
            </w:pPr>
          </w:p>
        </w:tc>
      </w:tr>
      <w:tr w:rsidR="00BA7123" w:rsidRPr="00DF05CE" w14:paraId="3BFC01CC" w14:textId="77777777" w:rsidTr="000A6CA1">
        <w:trPr>
          <w:trHeight w:val="196"/>
        </w:trPr>
        <w:tc>
          <w:tcPr>
            <w:tcW w:w="2743" w:type="dxa"/>
          </w:tcPr>
          <w:p w14:paraId="5CCBCE80" w14:textId="77777777" w:rsidR="00BA7123" w:rsidRPr="00DF05CE" w:rsidRDefault="00BA7123" w:rsidP="00E312FC">
            <w:pPr>
              <w:rPr>
                <w:rFonts w:cstheme="majorBidi"/>
              </w:rPr>
            </w:pPr>
            <w:r w:rsidRPr="00DF05CE">
              <w:rPr>
                <w:rFonts w:cstheme="majorBidi"/>
              </w:rPr>
              <w:t>Phone number</w:t>
            </w:r>
          </w:p>
        </w:tc>
        <w:tc>
          <w:tcPr>
            <w:tcW w:w="7967" w:type="dxa"/>
          </w:tcPr>
          <w:p w14:paraId="11BDDE0B" w14:textId="77777777" w:rsidR="00BA7123" w:rsidRPr="00DF05CE" w:rsidRDefault="00BA7123" w:rsidP="00E312FC">
            <w:pPr>
              <w:rPr>
                <w:rFonts w:cstheme="majorBidi"/>
              </w:rPr>
            </w:pPr>
          </w:p>
        </w:tc>
      </w:tr>
      <w:tr w:rsidR="00BA7123" w:rsidRPr="00DF05CE" w14:paraId="04A87741" w14:textId="77777777" w:rsidTr="000A6CA1">
        <w:trPr>
          <w:trHeight w:val="196"/>
        </w:trPr>
        <w:tc>
          <w:tcPr>
            <w:tcW w:w="2743" w:type="dxa"/>
          </w:tcPr>
          <w:p w14:paraId="4DDDB29F" w14:textId="77777777" w:rsidR="00BA7123" w:rsidRPr="00DF05CE" w:rsidRDefault="00BA7123" w:rsidP="00E312FC">
            <w:pPr>
              <w:rPr>
                <w:rFonts w:cstheme="majorBidi"/>
              </w:rPr>
            </w:pPr>
            <w:r w:rsidRPr="00DF05CE">
              <w:rPr>
                <w:rFonts w:cstheme="majorBidi"/>
              </w:rPr>
              <w:t>Email address</w:t>
            </w:r>
          </w:p>
        </w:tc>
        <w:tc>
          <w:tcPr>
            <w:tcW w:w="7967" w:type="dxa"/>
          </w:tcPr>
          <w:p w14:paraId="4D1A4A7D" w14:textId="77777777" w:rsidR="00BA7123" w:rsidRPr="00DF05CE" w:rsidRDefault="00BA7123" w:rsidP="00E312FC">
            <w:pPr>
              <w:rPr>
                <w:rFonts w:cstheme="majorBidi"/>
              </w:rPr>
            </w:pPr>
          </w:p>
        </w:tc>
      </w:tr>
      <w:tr w:rsidR="00BA7123" w:rsidRPr="00DF05CE" w14:paraId="54618FD9" w14:textId="77777777" w:rsidTr="000A6CA1">
        <w:trPr>
          <w:trHeight w:val="196"/>
        </w:trPr>
        <w:tc>
          <w:tcPr>
            <w:tcW w:w="274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967"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0A6CA1">
        <w:trPr>
          <w:trHeight w:val="189"/>
        </w:trPr>
        <w:tc>
          <w:tcPr>
            <w:tcW w:w="2743" w:type="dxa"/>
          </w:tcPr>
          <w:p w14:paraId="3DD869F3" w14:textId="77777777" w:rsidR="00BA7123" w:rsidRPr="00DF05CE" w:rsidRDefault="00BA7123" w:rsidP="001D79A5">
            <w:pPr>
              <w:rPr>
                <w:rFonts w:cstheme="majorBidi"/>
              </w:rPr>
            </w:pPr>
            <w:r w:rsidRPr="00DF05CE">
              <w:rPr>
                <w:rFonts w:cstheme="majorBidi"/>
              </w:rPr>
              <w:t>Company name</w:t>
            </w:r>
          </w:p>
        </w:tc>
        <w:tc>
          <w:tcPr>
            <w:tcW w:w="7967" w:type="dxa"/>
          </w:tcPr>
          <w:p w14:paraId="32655B41" w14:textId="77777777" w:rsidR="00BA7123" w:rsidRPr="00DF05CE" w:rsidRDefault="00BA7123" w:rsidP="001D79A5">
            <w:pPr>
              <w:rPr>
                <w:rFonts w:cstheme="majorBidi"/>
              </w:rPr>
            </w:pPr>
          </w:p>
        </w:tc>
      </w:tr>
      <w:tr w:rsidR="00775819" w:rsidRPr="00DF05CE" w14:paraId="40EC76DE" w14:textId="77777777" w:rsidTr="000A6CA1">
        <w:trPr>
          <w:trHeight w:val="196"/>
        </w:trPr>
        <w:tc>
          <w:tcPr>
            <w:tcW w:w="2743" w:type="dxa"/>
          </w:tcPr>
          <w:p w14:paraId="6B41CFA3" w14:textId="77777777" w:rsidR="00775819" w:rsidRPr="00DF05CE" w:rsidRDefault="00775819" w:rsidP="001D79A5">
            <w:pPr>
              <w:rPr>
                <w:rFonts w:cstheme="majorBidi"/>
              </w:rPr>
            </w:pPr>
          </w:p>
        </w:tc>
        <w:tc>
          <w:tcPr>
            <w:tcW w:w="7967" w:type="dxa"/>
          </w:tcPr>
          <w:p w14:paraId="56C79002" w14:textId="77777777" w:rsidR="00775819" w:rsidRPr="00DF05CE" w:rsidRDefault="00775819" w:rsidP="001D79A5">
            <w:pPr>
              <w:rPr>
                <w:rFonts w:cstheme="majorBidi"/>
              </w:rPr>
            </w:pPr>
          </w:p>
        </w:tc>
      </w:tr>
      <w:tr w:rsidR="00BA7123" w:rsidRPr="00DF05CE" w14:paraId="3CEDF416" w14:textId="77777777" w:rsidTr="000A6CA1">
        <w:trPr>
          <w:trHeight w:val="393"/>
        </w:trPr>
        <w:tc>
          <w:tcPr>
            <w:tcW w:w="274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967"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0A6CA1">
        <w:trPr>
          <w:trHeight w:val="196"/>
        </w:trPr>
        <w:tc>
          <w:tcPr>
            <w:tcW w:w="2743" w:type="dxa"/>
          </w:tcPr>
          <w:p w14:paraId="0FB9CF9B" w14:textId="77777777" w:rsidR="00BA7123" w:rsidRPr="00DF05CE" w:rsidRDefault="00BA7123" w:rsidP="001D79A5">
            <w:pPr>
              <w:rPr>
                <w:rFonts w:cstheme="majorBidi"/>
              </w:rPr>
            </w:pPr>
            <w:r w:rsidRPr="00DF05CE">
              <w:rPr>
                <w:rFonts w:cstheme="majorBidi"/>
              </w:rPr>
              <w:t>Contact person</w:t>
            </w:r>
          </w:p>
        </w:tc>
        <w:tc>
          <w:tcPr>
            <w:tcW w:w="7967" w:type="dxa"/>
          </w:tcPr>
          <w:p w14:paraId="665E1817" w14:textId="77777777" w:rsidR="00BA7123" w:rsidRPr="00DF05CE" w:rsidRDefault="00BA7123" w:rsidP="001D79A5">
            <w:pPr>
              <w:rPr>
                <w:rFonts w:cstheme="majorBidi"/>
              </w:rPr>
            </w:pPr>
          </w:p>
        </w:tc>
      </w:tr>
      <w:tr w:rsidR="00BA7123" w:rsidRPr="00DF05CE" w14:paraId="671C5AFD" w14:textId="77777777" w:rsidTr="000A6CA1">
        <w:trPr>
          <w:trHeight w:val="196"/>
        </w:trPr>
        <w:tc>
          <w:tcPr>
            <w:tcW w:w="2743" w:type="dxa"/>
          </w:tcPr>
          <w:p w14:paraId="1EFFB460" w14:textId="77777777" w:rsidR="00BA7123" w:rsidRPr="00DF05CE" w:rsidRDefault="00BA7123" w:rsidP="001D79A5">
            <w:pPr>
              <w:rPr>
                <w:rFonts w:cstheme="majorBidi"/>
              </w:rPr>
            </w:pPr>
            <w:r w:rsidRPr="00DF05CE">
              <w:rPr>
                <w:rFonts w:cstheme="majorBidi"/>
              </w:rPr>
              <w:t>Contact title</w:t>
            </w:r>
          </w:p>
        </w:tc>
        <w:tc>
          <w:tcPr>
            <w:tcW w:w="7967" w:type="dxa"/>
          </w:tcPr>
          <w:p w14:paraId="52B79001" w14:textId="77777777" w:rsidR="00BA7123" w:rsidRPr="00DF05CE" w:rsidRDefault="00BA7123" w:rsidP="001D79A5">
            <w:pPr>
              <w:rPr>
                <w:rFonts w:cstheme="majorBidi"/>
              </w:rPr>
            </w:pPr>
          </w:p>
        </w:tc>
      </w:tr>
      <w:tr w:rsidR="00BA7123" w:rsidRPr="00DF05CE" w14:paraId="5E2C89D0" w14:textId="77777777" w:rsidTr="000A6CA1">
        <w:trPr>
          <w:trHeight w:val="196"/>
        </w:trPr>
        <w:tc>
          <w:tcPr>
            <w:tcW w:w="2743" w:type="dxa"/>
          </w:tcPr>
          <w:p w14:paraId="45DB99F1" w14:textId="77777777" w:rsidR="00BA7123" w:rsidRPr="00DF05CE" w:rsidRDefault="00BA7123" w:rsidP="001D79A5">
            <w:pPr>
              <w:rPr>
                <w:rFonts w:cstheme="majorBidi"/>
              </w:rPr>
            </w:pPr>
            <w:r w:rsidRPr="00DF05CE">
              <w:rPr>
                <w:rFonts w:cstheme="majorBidi"/>
              </w:rPr>
              <w:t>Phone number</w:t>
            </w:r>
          </w:p>
        </w:tc>
        <w:tc>
          <w:tcPr>
            <w:tcW w:w="7967" w:type="dxa"/>
          </w:tcPr>
          <w:p w14:paraId="14AD79F6" w14:textId="77777777" w:rsidR="00BA7123" w:rsidRPr="00DF05CE" w:rsidRDefault="00BA7123" w:rsidP="001D79A5">
            <w:pPr>
              <w:rPr>
                <w:rFonts w:cstheme="majorBidi"/>
              </w:rPr>
            </w:pPr>
          </w:p>
        </w:tc>
      </w:tr>
      <w:tr w:rsidR="00BA7123" w:rsidRPr="00DF05CE" w14:paraId="157133B8" w14:textId="77777777" w:rsidTr="000A6CA1">
        <w:trPr>
          <w:trHeight w:val="189"/>
        </w:trPr>
        <w:tc>
          <w:tcPr>
            <w:tcW w:w="2743" w:type="dxa"/>
          </w:tcPr>
          <w:p w14:paraId="6DAFDA49" w14:textId="77777777" w:rsidR="00BA7123" w:rsidRPr="00DF05CE" w:rsidRDefault="00BA7123" w:rsidP="001D79A5">
            <w:pPr>
              <w:rPr>
                <w:rFonts w:cstheme="majorBidi"/>
              </w:rPr>
            </w:pPr>
            <w:r w:rsidRPr="00DF05CE">
              <w:rPr>
                <w:rFonts w:cstheme="majorBidi"/>
              </w:rPr>
              <w:t>Email address</w:t>
            </w:r>
          </w:p>
        </w:tc>
        <w:tc>
          <w:tcPr>
            <w:tcW w:w="7967" w:type="dxa"/>
          </w:tcPr>
          <w:p w14:paraId="0E5607AD" w14:textId="77777777" w:rsidR="00BA7123" w:rsidRPr="00DF05CE" w:rsidRDefault="00BA7123" w:rsidP="001D79A5">
            <w:pPr>
              <w:rPr>
                <w:rFonts w:cstheme="majorBidi"/>
              </w:rPr>
            </w:pPr>
          </w:p>
        </w:tc>
      </w:tr>
    </w:tbl>
    <w:p w14:paraId="260969D7" w14:textId="5A30D0BA" w:rsidR="006C5B70"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1DC456E6" w14:textId="1A83F283" w:rsidR="00873D04" w:rsidRDefault="00873D04" w:rsidP="00873D04"/>
    <w:p w14:paraId="204A0419" w14:textId="77777777" w:rsidR="00873D04" w:rsidRPr="00DF05CE" w:rsidRDefault="00873D04" w:rsidP="00873D04">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Pr>
          <w:rFonts w:asciiTheme="minorHAnsi" w:hAnsiTheme="minorHAnsi"/>
          <w:sz w:val="20"/>
          <w:szCs w:val="20"/>
          <w:lang w:val="en-US"/>
        </w:rPr>
        <w:t xml:space="preserve"> </w:t>
      </w:r>
      <w:r>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873D04" w:rsidRPr="00DF05CE" w14:paraId="68953C00" w14:textId="77777777" w:rsidTr="00DC74A9">
        <w:trPr>
          <w:trHeight w:val="350"/>
        </w:trPr>
        <w:tc>
          <w:tcPr>
            <w:tcW w:w="4744" w:type="dxa"/>
          </w:tcPr>
          <w:p w14:paraId="528BFFF5"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1. In compliance with the ITB Instructions and General Conditions of Procurement Contract, we the undersigned, offe</w:t>
            </w:r>
            <w:r>
              <w:rPr>
                <w:rFonts w:cstheme="majorBidi"/>
                <w:sz w:val="20"/>
                <w:szCs w:val="20"/>
                <w:lang w:val="en-US"/>
              </w:rPr>
              <w:t xml:space="preserve">r to furnish some or all of the </w:t>
            </w:r>
            <w:r w:rsidRPr="00DF05CE">
              <w:rPr>
                <w:rFonts w:cstheme="majorBidi"/>
                <w:sz w:val="20"/>
                <w:szCs w:val="20"/>
                <w:lang w:val="en-US"/>
              </w:rPr>
              <w:t>quoted for, at the prices entered in the attached LRCS Bid Form No [ITB/</w:t>
            </w:r>
            <w:r>
              <w:rPr>
                <w:rFonts w:cstheme="majorBidi"/>
                <w:sz w:val="20"/>
                <w:szCs w:val="20"/>
                <w:lang w:val="en-US"/>
              </w:rPr>
              <w:t xml:space="preserve">2025-010 </w:t>
            </w:r>
            <w:r w:rsidRPr="00DF05CE">
              <w:rPr>
                <w:rFonts w:cstheme="majorBidi"/>
                <w:sz w:val="20"/>
                <w:szCs w:val="20"/>
                <w:lang w:val="en-US"/>
              </w:rPr>
              <w:t>delivered to the</w:t>
            </w:r>
            <w:r>
              <w:rPr>
                <w:rFonts w:cstheme="majorBidi"/>
                <w:sz w:val="20"/>
                <w:szCs w:val="20"/>
                <w:lang w:val="en-US"/>
              </w:rPr>
              <w:t xml:space="preserve"> destination specified therein.</w:t>
            </w:r>
          </w:p>
          <w:p w14:paraId="5FE741C7"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2. We accept the terms and conditions set forth in the ITB Letter, and the following requirements have been noted and will be complied with where applicable:</w:t>
            </w:r>
          </w:p>
          <w:p w14:paraId="45D35F16"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a. That unless otherwise stated, the Bids per each line item shall be on</w:t>
            </w:r>
            <w:r>
              <w:rPr>
                <w:rFonts w:cstheme="majorBidi"/>
                <w:sz w:val="20"/>
                <w:szCs w:val="20"/>
                <w:lang w:val="en-US"/>
              </w:rPr>
              <w:t xml:space="preserve"> a DDP- Beirut (Incoterms 2020) basis.</w:t>
            </w:r>
          </w:p>
          <w:p w14:paraId="58F3A921"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b. We confirm that for any offer m</w:t>
            </w:r>
            <w:r>
              <w:rPr>
                <w:rFonts w:cstheme="majorBidi"/>
                <w:sz w:val="20"/>
                <w:szCs w:val="20"/>
                <w:lang w:val="en-US"/>
              </w:rPr>
              <w:t>ade where the d</w:t>
            </w:r>
            <w:r w:rsidRPr="00DF05CE">
              <w:rPr>
                <w:rFonts w:cstheme="majorBidi"/>
                <w:sz w:val="20"/>
                <w:szCs w:val="20"/>
                <w:lang w:val="en-US"/>
              </w:rPr>
              <w:t>elivery destination is not as requested in the ITB, item shall be on a DDP- Beirut (Incoterms 20</w:t>
            </w:r>
            <w:r>
              <w:rPr>
                <w:rFonts w:cstheme="majorBidi"/>
                <w:sz w:val="20"/>
                <w:szCs w:val="20"/>
                <w:lang w:val="en-US"/>
              </w:rPr>
              <w:t>2</w:t>
            </w:r>
            <w:r w:rsidRPr="00DF05CE">
              <w:rPr>
                <w:rFonts w:cstheme="majorBidi"/>
                <w:sz w:val="20"/>
                <w:szCs w:val="20"/>
                <w:lang w:val="en-US"/>
              </w:rPr>
              <w:t>0) basis.</w:t>
            </w:r>
          </w:p>
          <w:p w14:paraId="16AC4489"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c. That conditional Bid</w:t>
            </w:r>
            <w:r>
              <w:rPr>
                <w:rFonts w:cstheme="majorBidi"/>
                <w:sz w:val="20"/>
                <w:szCs w:val="20"/>
                <w:lang w:val="en-US"/>
              </w:rPr>
              <w:t xml:space="preserve"> cannot be accepted.</w:t>
            </w:r>
          </w:p>
          <w:p w14:paraId="69CE04AC"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d. That the currency of the Bid should be in USD, or LEB, no other currencies will be accepted.</w:t>
            </w:r>
          </w:p>
          <w:p w14:paraId="1F963093"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e. LRCS reserves the right, at its own discretion:</w:t>
            </w:r>
          </w:p>
          <w:p w14:paraId="5FD23511"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i. To award a c</w:t>
            </w:r>
            <w:r>
              <w:rPr>
                <w:rFonts w:cstheme="majorBidi"/>
                <w:sz w:val="20"/>
                <w:szCs w:val="20"/>
                <w:lang w:val="en-US"/>
              </w:rPr>
              <w:t xml:space="preserve">ontract for a lesser or greater </w:t>
            </w:r>
            <w:r w:rsidRPr="00DF05CE">
              <w:rPr>
                <w:rFonts w:cstheme="majorBidi"/>
                <w:sz w:val="20"/>
                <w:szCs w:val="20"/>
                <w:lang w:val="en-US"/>
              </w:rPr>
              <w:t>quantity than the total quantity Bid for.</w:t>
            </w:r>
          </w:p>
          <w:p w14:paraId="1E4AB9D3"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ii. To reject any or all Bids and/or enter a contract with a Bidde</w:t>
            </w:r>
            <w:r>
              <w:rPr>
                <w:rFonts w:cstheme="majorBidi"/>
                <w:sz w:val="20"/>
                <w:szCs w:val="20"/>
                <w:lang w:val="en-US"/>
              </w:rPr>
              <w:t>r other than the lowest Bidder.</w:t>
            </w:r>
          </w:p>
          <w:p w14:paraId="33C795AA"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0AC57593" w14:textId="77777777" w:rsidR="00873D04" w:rsidRPr="00DF05CE" w:rsidRDefault="00873D04" w:rsidP="00DC74A9">
            <w:pPr>
              <w:autoSpaceDE w:val="0"/>
              <w:autoSpaceDN w:val="0"/>
              <w:adjustRightInd w:val="0"/>
              <w:spacing w:after="0" w:line="240" w:lineRule="auto"/>
              <w:jc w:val="both"/>
              <w:rPr>
                <w:rFonts w:cstheme="majorBidi"/>
                <w:sz w:val="20"/>
                <w:szCs w:val="20"/>
                <w:lang w:val="en-US"/>
              </w:rPr>
            </w:pPr>
            <w:r w:rsidRPr="00DF05CE">
              <w:rPr>
                <w:rFonts w:cstheme="majorBidi"/>
                <w:sz w:val="20"/>
                <w:szCs w:val="20"/>
                <w:lang w:val="en-US"/>
              </w:rPr>
              <w:t>g. Any samples requested, either with the Bid, or at a later date,</w:t>
            </w:r>
            <w:r>
              <w:rPr>
                <w:rFonts w:cstheme="majorBidi"/>
                <w:sz w:val="20"/>
                <w:szCs w:val="20"/>
                <w:lang w:val="en-US"/>
              </w:rPr>
              <w:t xml:space="preserve"> will be in accordance with the </w:t>
            </w:r>
            <w:r w:rsidRPr="00DF05CE">
              <w:rPr>
                <w:rFonts w:cstheme="majorBidi"/>
                <w:sz w:val="20"/>
                <w:szCs w:val="20"/>
                <w:lang w:val="en-US"/>
              </w:rPr>
              <w:t>specifications of t</w:t>
            </w:r>
            <w:r>
              <w:rPr>
                <w:rFonts w:cstheme="majorBidi"/>
                <w:sz w:val="20"/>
                <w:szCs w:val="20"/>
                <w:lang w:val="en-US"/>
              </w:rPr>
              <w:t xml:space="preserve">he required item(s). Failure to </w:t>
            </w:r>
            <w:r w:rsidRPr="00DF05CE">
              <w:rPr>
                <w:rFonts w:cstheme="majorBidi"/>
                <w:sz w:val="20"/>
                <w:szCs w:val="20"/>
                <w:lang w:val="en-US"/>
              </w:rPr>
              <w:t>comply with this may result in the Bid not being</w:t>
            </w:r>
            <w:r>
              <w:rPr>
                <w:rFonts w:cstheme="majorBidi"/>
                <w:sz w:val="20"/>
                <w:szCs w:val="20"/>
                <w:lang w:val="en-US"/>
              </w:rPr>
              <w:t xml:space="preserve"> </w:t>
            </w:r>
            <w:r w:rsidRPr="00DF05CE">
              <w:rPr>
                <w:rFonts w:cstheme="majorBidi"/>
                <w:sz w:val="20"/>
                <w:szCs w:val="20"/>
                <w:lang w:val="en-US"/>
              </w:rPr>
              <w:t>considered</w:t>
            </w:r>
          </w:p>
          <w:p w14:paraId="543C4192" w14:textId="77777777" w:rsidR="00873D04" w:rsidRPr="00D37A62"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h. We confirm that the</w:t>
            </w:r>
            <w:r>
              <w:rPr>
                <w:rFonts w:cstheme="majorBidi"/>
                <w:sz w:val="20"/>
                <w:szCs w:val="20"/>
                <w:lang w:val="en-US"/>
              </w:rPr>
              <w:t xml:space="preserve"> validity of this offer match the FWA validity</w:t>
            </w:r>
          </w:p>
        </w:tc>
        <w:tc>
          <w:tcPr>
            <w:tcW w:w="4508" w:type="dxa"/>
          </w:tcPr>
          <w:p w14:paraId="26AC6E95"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and conditions set in the LRCS General Conditions of Procurement Contract </w:t>
            </w:r>
          </w:p>
          <w:p w14:paraId="401B1D3A"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j. We certify that the below mentioned company has not engaged in corrupt, fraudulent, collusive, or coercive practices in competing for, or in executing any contract.</w:t>
            </w:r>
          </w:p>
          <w:p w14:paraId="6B3CFE67"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k. We agree to abide by the LRCS Addendum,</w:t>
            </w:r>
          </w:p>
          <w:p w14:paraId="1DF8A86F" w14:textId="77777777" w:rsidR="00873D04" w:rsidRPr="00DF05CE" w:rsidRDefault="00873D04" w:rsidP="00DC74A9">
            <w:pPr>
              <w:autoSpaceDE w:val="0"/>
              <w:autoSpaceDN w:val="0"/>
              <w:adjustRightInd w:val="0"/>
              <w:jc w:val="both"/>
              <w:rPr>
                <w:rFonts w:cstheme="majorBidi"/>
                <w:sz w:val="20"/>
                <w:szCs w:val="20"/>
                <w:lang w:val="en-US"/>
              </w:rPr>
            </w:pPr>
          </w:p>
          <w:p w14:paraId="67627D45"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3. We note that LRCS is not bound to proceed with this ITB and that it reserves the right to award only part of the contract. It will incur no liability towards us should it do so.</w:t>
            </w:r>
          </w:p>
          <w:p w14:paraId="486C9CD4" w14:textId="77777777" w:rsidR="00873D04" w:rsidRPr="00DF05CE" w:rsidRDefault="00873D04" w:rsidP="00DC74A9">
            <w:pPr>
              <w:autoSpaceDE w:val="0"/>
              <w:autoSpaceDN w:val="0"/>
              <w:adjustRightInd w:val="0"/>
              <w:jc w:val="both"/>
              <w:rPr>
                <w:rFonts w:cstheme="majorBidi"/>
                <w:sz w:val="20"/>
                <w:szCs w:val="20"/>
                <w:lang w:val="en-US"/>
              </w:rPr>
            </w:pPr>
          </w:p>
          <w:p w14:paraId="09C945EA" w14:textId="77777777" w:rsidR="00873D04" w:rsidRPr="00DF05CE" w:rsidRDefault="00873D04" w:rsidP="00DC74A9">
            <w:pPr>
              <w:autoSpaceDE w:val="0"/>
              <w:autoSpaceDN w:val="0"/>
              <w:adjustRightInd w:val="0"/>
              <w:jc w:val="both"/>
              <w:rPr>
                <w:rFonts w:cstheme="majorBidi"/>
                <w:sz w:val="20"/>
                <w:szCs w:val="20"/>
                <w:lang w:val="en-US"/>
              </w:rPr>
            </w:pPr>
          </w:p>
          <w:p w14:paraId="098BCDC5" w14:textId="77777777" w:rsidR="00873D04" w:rsidRPr="00DF05CE" w:rsidRDefault="00873D04" w:rsidP="00DC74A9">
            <w:pPr>
              <w:autoSpaceDE w:val="0"/>
              <w:autoSpaceDN w:val="0"/>
              <w:adjustRightInd w:val="0"/>
              <w:jc w:val="both"/>
              <w:rPr>
                <w:rFonts w:cstheme="majorBidi"/>
                <w:sz w:val="20"/>
                <w:szCs w:val="20"/>
                <w:lang w:val="en-US"/>
              </w:rPr>
            </w:pPr>
            <w:r w:rsidRPr="00DF05CE">
              <w:rPr>
                <w:rFonts w:cstheme="majorBidi"/>
                <w:sz w:val="20"/>
                <w:szCs w:val="20"/>
                <w:lang w:val="en-US"/>
              </w:rPr>
              <w:t>We agree to the above terms and conditions.</w:t>
            </w:r>
          </w:p>
          <w:p w14:paraId="5361B50A" w14:textId="77777777" w:rsidR="00873D04" w:rsidRPr="00DF05CE" w:rsidRDefault="00873D04" w:rsidP="00DC74A9">
            <w:pPr>
              <w:autoSpaceDE w:val="0"/>
              <w:autoSpaceDN w:val="0"/>
              <w:adjustRightInd w:val="0"/>
              <w:rPr>
                <w:rFonts w:cstheme="majorBidi"/>
                <w:sz w:val="20"/>
                <w:szCs w:val="20"/>
                <w:lang w:val="en-US"/>
              </w:rPr>
            </w:pPr>
          </w:p>
          <w:p w14:paraId="666B1C7E" w14:textId="77777777" w:rsidR="00873D04" w:rsidRPr="00DF05CE" w:rsidRDefault="00873D04" w:rsidP="00DC74A9">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6310223" w14:textId="77777777" w:rsidR="00873D04" w:rsidRPr="00DF05CE" w:rsidRDefault="00873D04" w:rsidP="00DC74A9">
            <w:pPr>
              <w:autoSpaceDE w:val="0"/>
              <w:autoSpaceDN w:val="0"/>
              <w:adjustRightInd w:val="0"/>
              <w:spacing w:after="0" w:line="240" w:lineRule="auto"/>
              <w:ind w:left="446"/>
              <w:rPr>
                <w:rFonts w:cstheme="majorBidi"/>
                <w:sz w:val="20"/>
                <w:szCs w:val="20"/>
                <w:lang w:val="en-US"/>
              </w:rPr>
            </w:pPr>
          </w:p>
          <w:p w14:paraId="112BD5EE" w14:textId="77777777" w:rsidR="00873D04" w:rsidRPr="00DF05CE" w:rsidRDefault="00873D04" w:rsidP="00DC74A9">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Pr>
                <w:rFonts w:cstheme="majorBidi"/>
                <w:sz w:val="20"/>
                <w:szCs w:val="20"/>
                <w:lang w:val="en-US"/>
              </w:rPr>
              <w:t>-------------------------------</w:t>
            </w:r>
          </w:p>
          <w:p w14:paraId="59BABD70" w14:textId="77777777" w:rsidR="00873D04" w:rsidRPr="00DF05CE" w:rsidRDefault="00873D04" w:rsidP="00DC74A9">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Pr>
                <w:rFonts w:cstheme="majorBidi"/>
                <w:sz w:val="20"/>
                <w:szCs w:val="20"/>
                <w:lang w:val="en-US"/>
              </w:rPr>
              <w:t>-------------------------------</w:t>
            </w:r>
          </w:p>
          <w:p w14:paraId="6C025172" w14:textId="77777777" w:rsidR="00873D04" w:rsidRPr="00DF05CE" w:rsidRDefault="00873D04" w:rsidP="00DC74A9">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Pr>
                <w:rFonts w:cstheme="majorBidi"/>
                <w:sz w:val="20"/>
                <w:szCs w:val="20"/>
                <w:lang w:val="en-US"/>
              </w:rPr>
              <w:t>-------------------------------</w:t>
            </w:r>
          </w:p>
          <w:p w14:paraId="2FFB6180" w14:textId="77777777" w:rsidR="00873D04" w:rsidRPr="00DF05CE" w:rsidRDefault="00873D04" w:rsidP="00DC74A9">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Pr>
                <w:rFonts w:cstheme="majorBidi"/>
                <w:sz w:val="20"/>
                <w:szCs w:val="20"/>
                <w:lang w:val="en-US"/>
              </w:rPr>
              <w:t>------------------------------</w:t>
            </w:r>
          </w:p>
          <w:p w14:paraId="59D8324E" w14:textId="77777777" w:rsidR="00873D04" w:rsidRPr="00DF05CE" w:rsidRDefault="00873D04" w:rsidP="00DC74A9">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Pr>
                <w:rFonts w:cstheme="majorBidi"/>
                <w:sz w:val="20"/>
                <w:szCs w:val="20"/>
                <w:lang w:val="en-US"/>
              </w:rPr>
              <w:t>------------------------------</w:t>
            </w:r>
          </w:p>
          <w:p w14:paraId="560ECD20" w14:textId="77777777" w:rsidR="00873D04" w:rsidRPr="00DF05CE" w:rsidRDefault="00873D04" w:rsidP="00DC74A9">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Pr>
                <w:rFonts w:cstheme="majorBidi"/>
                <w:sz w:val="20"/>
                <w:szCs w:val="20"/>
                <w:lang w:val="en-US"/>
              </w:rPr>
              <w:t>------------------------------</w:t>
            </w:r>
          </w:p>
          <w:p w14:paraId="10E028F5" w14:textId="77777777" w:rsidR="00873D04" w:rsidRPr="00DF05CE" w:rsidRDefault="00873D04" w:rsidP="00DC74A9">
            <w:pPr>
              <w:autoSpaceDE w:val="0"/>
              <w:autoSpaceDN w:val="0"/>
              <w:adjustRightInd w:val="0"/>
              <w:rPr>
                <w:rFonts w:cstheme="majorBidi"/>
                <w:sz w:val="20"/>
                <w:szCs w:val="20"/>
                <w:lang w:val="en-US"/>
              </w:rPr>
            </w:pPr>
          </w:p>
          <w:p w14:paraId="028FFACD" w14:textId="77777777" w:rsidR="00873D04" w:rsidRPr="00DF05CE" w:rsidRDefault="00873D04" w:rsidP="00DC74A9">
            <w:pPr>
              <w:autoSpaceDE w:val="0"/>
              <w:autoSpaceDN w:val="0"/>
              <w:adjustRightInd w:val="0"/>
              <w:rPr>
                <w:rFonts w:cstheme="majorBidi"/>
                <w:sz w:val="20"/>
                <w:szCs w:val="20"/>
                <w:lang w:val="en-US"/>
              </w:rPr>
            </w:pPr>
            <w:r w:rsidRPr="00DF05CE">
              <w:rPr>
                <w:rFonts w:cstheme="majorBidi"/>
                <w:sz w:val="20"/>
                <w:szCs w:val="20"/>
                <w:lang w:val="en-US"/>
              </w:rPr>
              <w:t xml:space="preserve">A duly authorized company representative  </w:t>
            </w:r>
            <w:r w:rsidRPr="00DF05CE">
              <w:rPr>
                <w:b/>
                <w:bCs/>
                <w:sz w:val="20"/>
                <w:szCs w:val="20"/>
                <w:lang w:val="en-US"/>
              </w:rPr>
              <w:t>any Stamp</w:t>
            </w:r>
          </w:p>
        </w:tc>
      </w:tr>
    </w:tbl>
    <w:p w14:paraId="3391EADF" w14:textId="62408FF4" w:rsidR="00873D04" w:rsidRDefault="00873D04" w:rsidP="00511D32">
      <w:pPr>
        <w:autoSpaceDE w:val="0"/>
        <w:autoSpaceDN w:val="0"/>
        <w:adjustRightInd w:val="0"/>
        <w:spacing w:after="0" w:line="240" w:lineRule="auto"/>
        <w:rPr>
          <w:rFonts w:cstheme="majorBidi"/>
          <w:b/>
          <w:bCs/>
          <w:color w:val="365F92"/>
          <w:sz w:val="28"/>
          <w:szCs w:val="28"/>
          <w:lang w:val="en-US"/>
        </w:rPr>
      </w:pPr>
    </w:p>
    <w:p w14:paraId="61DF6678" w14:textId="228D650D" w:rsidR="004438C0" w:rsidRDefault="004438C0" w:rsidP="00511D32">
      <w:pPr>
        <w:autoSpaceDE w:val="0"/>
        <w:autoSpaceDN w:val="0"/>
        <w:adjustRightInd w:val="0"/>
        <w:spacing w:after="0" w:line="240" w:lineRule="auto"/>
        <w:rPr>
          <w:rFonts w:cstheme="majorBidi"/>
          <w:b/>
          <w:bCs/>
          <w:color w:val="365F92"/>
          <w:sz w:val="28"/>
          <w:szCs w:val="28"/>
          <w:lang w:val="en-US"/>
        </w:rPr>
      </w:pPr>
    </w:p>
    <w:p w14:paraId="256A6A4F" w14:textId="77777777" w:rsidR="004438C0" w:rsidRDefault="004438C0" w:rsidP="00511D32">
      <w:pPr>
        <w:autoSpaceDE w:val="0"/>
        <w:autoSpaceDN w:val="0"/>
        <w:adjustRightInd w:val="0"/>
        <w:spacing w:after="0" w:line="240" w:lineRule="auto"/>
        <w:rPr>
          <w:rFonts w:cstheme="majorBidi"/>
          <w:b/>
          <w:bCs/>
          <w:color w:val="365F92"/>
          <w:sz w:val="28"/>
          <w:szCs w:val="28"/>
          <w:lang w:val="en-US"/>
        </w:rPr>
      </w:pPr>
    </w:p>
    <w:p w14:paraId="3D3B2248" w14:textId="77777777" w:rsidR="00873D04" w:rsidRDefault="00873D04" w:rsidP="00511D32">
      <w:pPr>
        <w:autoSpaceDE w:val="0"/>
        <w:autoSpaceDN w:val="0"/>
        <w:adjustRightInd w:val="0"/>
        <w:spacing w:after="0" w:line="240" w:lineRule="auto"/>
        <w:rPr>
          <w:rFonts w:cstheme="majorBidi"/>
          <w:b/>
          <w:bCs/>
          <w:color w:val="365F92"/>
          <w:sz w:val="28"/>
          <w:szCs w:val="28"/>
          <w:lang w:val="en-US"/>
        </w:rPr>
      </w:pPr>
    </w:p>
    <w:p w14:paraId="6C082C27" w14:textId="77777777" w:rsidR="00873D04" w:rsidRPr="00DF05CE" w:rsidRDefault="00873D04" w:rsidP="00873D04">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Annex 6: General conditions of Procurement Contract.</w:t>
      </w:r>
    </w:p>
    <w:p w14:paraId="1092D80C" w14:textId="77777777" w:rsidR="00873D04" w:rsidRPr="00DF05CE" w:rsidRDefault="00873D04" w:rsidP="00873D04">
      <w:pPr>
        <w:autoSpaceDE w:val="0"/>
        <w:autoSpaceDN w:val="0"/>
        <w:adjustRightInd w:val="0"/>
        <w:spacing w:after="0" w:line="240" w:lineRule="auto"/>
        <w:jc w:val="both"/>
        <w:rPr>
          <w:rFonts w:cstheme="majorBidi"/>
          <w:b/>
          <w:bCs/>
          <w:color w:val="000000"/>
          <w:lang w:val="en-US"/>
        </w:rPr>
      </w:pPr>
      <w:r w:rsidRPr="00DF05CE">
        <w:rPr>
          <w:rFonts w:cstheme="majorBidi"/>
          <w:b/>
          <w:bCs/>
          <w:color w:val="000000"/>
          <w:lang w:val="en-US"/>
        </w:rPr>
        <w:t>Article 1. Terms &amp; conditions on purchasing</w:t>
      </w:r>
    </w:p>
    <w:p w14:paraId="6C76EBD8"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2942B31C"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LRCS has received from the Supplier their written acc</w:t>
      </w:r>
      <w:r>
        <w:rPr>
          <w:rFonts w:cstheme="majorBidi"/>
          <w:color w:val="000000"/>
          <w:lang w:val="en-US"/>
        </w:rPr>
        <w:t xml:space="preserve">eptance of the conditions which </w:t>
      </w:r>
      <w:r w:rsidRPr="00DF05CE">
        <w:rPr>
          <w:rFonts w:cstheme="majorBidi"/>
          <w:color w:val="000000"/>
          <w:lang w:val="en-US"/>
        </w:rPr>
        <w:t>govern the PO or contract. This can be accomplished by return of the signed Letter of</w:t>
      </w:r>
    </w:p>
    <w:p w14:paraId="7EDDF38A"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Authorization and Acknowledgment Form attached.</w:t>
      </w:r>
    </w:p>
    <w:p w14:paraId="23D4E215"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w:t>
      </w:r>
      <w:r>
        <w:rPr>
          <w:rFonts w:cstheme="majorBidi"/>
          <w:color w:val="000000"/>
          <w:lang w:val="en-US"/>
        </w:rPr>
        <w:t xml:space="preserve"> exemption to which the LRCS is </w:t>
      </w:r>
      <w:r w:rsidRPr="00DF05CE">
        <w:rPr>
          <w:rFonts w:cstheme="majorBidi"/>
          <w:color w:val="000000"/>
          <w:lang w:val="en-US"/>
        </w:rPr>
        <w:t xml:space="preserve">entitled by reason of any immunities which it enjoys. If it </w:t>
      </w:r>
      <w:r>
        <w:rPr>
          <w:rFonts w:cstheme="majorBidi"/>
          <w:color w:val="000000"/>
          <w:lang w:val="en-US"/>
        </w:rPr>
        <w:t xml:space="preserve">is subsequently determined that </w:t>
      </w:r>
      <w:r w:rsidRPr="00DF05CE">
        <w:rPr>
          <w:rFonts w:cstheme="majorBidi"/>
          <w:color w:val="000000"/>
          <w:lang w:val="en-US"/>
        </w:rPr>
        <w:t>any taxes which have been included in the price are not requ</w:t>
      </w:r>
      <w:r>
        <w:rPr>
          <w:rFonts w:cstheme="majorBidi"/>
          <w:color w:val="000000"/>
          <w:lang w:val="en-US"/>
        </w:rPr>
        <w:t xml:space="preserve">ired to be paid, the LRCS shall </w:t>
      </w:r>
      <w:r w:rsidRPr="00DF05CE">
        <w:rPr>
          <w:rFonts w:cstheme="majorBidi"/>
          <w:color w:val="000000"/>
          <w:lang w:val="en-US"/>
        </w:rPr>
        <w:t>deduct the amount from the contract price or, if it has p</w:t>
      </w:r>
      <w:r>
        <w:rPr>
          <w:rFonts w:cstheme="majorBidi"/>
          <w:color w:val="000000"/>
          <w:lang w:val="en-US"/>
        </w:rPr>
        <w:t xml:space="preserve">aid any such taxes, it shall be </w:t>
      </w:r>
      <w:r w:rsidRPr="00DF05CE">
        <w:rPr>
          <w:rFonts w:cstheme="majorBidi"/>
          <w:color w:val="000000"/>
          <w:lang w:val="en-US"/>
        </w:rPr>
        <w:t>refunded.</w:t>
      </w:r>
    </w:p>
    <w:p w14:paraId="38F1F74D"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w:t>
      </w:r>
      <w:r>
        <w:rPr>
          <w:rFonts w:cstheme="majorBidi"/>
          <w:color w:val="000000"/>
          <w:lang w:val="en-US"/>
        </w:rPr>
        <w:t xml:space="preserve"> computed from the date of </w:t>
      </w:r>
      <w:r w:rsidRPr="00DF05CE">
        <w:rPr>
          <w:rFonts w:cstheme="majorBidi"/>
          <w:color w:val="000000"/>
          <w:lang w:val="en-US"/>
        </w:rPr>
        <w:t>receipt by the LRCS of full documentation as specified by the Purchase Order, contract or</w:t>
      </w:r>
    </w:p>
    <w:p w14:paraId="35A91D3D"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Annex thereto.</w:t>
      </w:r>
    </w:p>
    <w:p w14:paraId="33D385F4"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54C69E7B"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 Contract to be fit for their intended use, free from defec</w:t>
      </w:r>
      <w:r>
        <w:rPr>
          <w:rFonts w:cstheme="majorBidi"/>
          <w:color w:val="000000"/>
          <w:lang w:val="en-US"/>
        </w:rPr>
        <w:t xml:space="preserve">ts in workmanship or materials, </w:t>
      </w:r>
      <w:r w:rsidRPr="00DF05CE">
        <w:rPr>
          <w:rFonts w:cstheme="majorBidi"/>
          <w:color w:val="000000"/>
          <w:lang w:val="en-US"/>
        </w:rPr>
        <w:t>and indemnifies the LRCS against any claims resulting there</w:t>
      </w:r>
      <w:r>
        <w:rPr>
          <w:rFonts w:cstheme="majorBidi"/>
          <w:color w:val="000000"/>
          <w:lang w:val="en-US"/>
        </w:rPr>
        <w:t xml:space="preserve"> from. This warranty is without </w:t>
      </w:r>
      <w:r w:rsidRPr="00DF05CE">
        <w:rPr>
          <w:rFonts w:cstheme="majorBidi"/>
          <w:color w:val="000000"/>
          <w:lang w:val="en-US"/>
        </w:rPr>
        <w:t xml:space="preserve">prejudice to any further guarantees that the Supplier </w:t>
      </w:r>
      <w:r>
        <w:rPr>
          <w:rFonts w:cstheme="majorBidi"/>
          <w:color w:val="000000"/>
          <w:lang w:val="en-US"/>
        </w:rPr>
        <w:t xml:space="preserve">provides to the Purchaser; such </w:t>
      </w:r>
      <w:r w:rsidRPr="00DF05CE">
        <w:rPr>
          <w:rFonts w:cstheme="majorBidi"/>
          <w:color w:val="000000"/>
          <w:lang w:val="en-US"/>
        </w:rPr>
        <w:t>guarantees shall apply to the subject goods of this Purchase Order / Contract.</w:t>
      </w:r>
    </w:p>
    <w:p w14:paraId="62BAC167"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 xml:space="preserve">The duly accredited representatives of the LRCS </w:t>
      </w:r>
      <w:r>
        <w:rPr>
          <w:rFonts w:cstheme="majorBidi"/>
          <w:color w:val="000000"/>
          <w:lang w:val="en-US"/>
        </w:rPr>
        <w:t xml:space="preserve">shall have the right to inspect </w:t>
      </w:r>
      <w:r w:rsidRPr="00DF05CE">
        <w:rPr>
          <w:rFonts w:cstheme="majorBidi"/>
          <w:color w:val="000000"/>
          <w:lang w:val="en-US"/>
        </w:rPr>
        <w:t>the goods or services called for under this Purchase Ord</w:t>
      </w:r>
      <w:r>
        <w:rPr>
          <w:rFonts w:cstheme="majorBidi"/>
          <w:color w:val="000000"/>
          <w:lang w:val="en-US"/>
        </w:rPr>
        <w:t xml:space="preserve">er / Contract at the Supplier’s </w:t>
      </w:r>
      <w:r w:rsidRPr="00DF05CE">
        <w:rPr>
          <w:rFonts w:cstheme="majorBidi"/>
          <w:color w:val="000000"/>
          <w:lang w:val="en-US"/>
        </w:rPr>
        <w:t>stores, during manufacture, in the ports or at places of s</w:t>
      </w:r>
      <w:r>
        <w:rPr>
          <w:rFonts w:cstheme="majorBidi"/>
          <w:color w:val="000000"/>
          <w:lang w:val="en-US"/>
        </w:rPr>
        <w:t xml:space="preserve">hipment, and the Supplier shall </w:t>
      </w:r>
      <w:r w:rsidRPr="00DF05CE">
        <w:rPr>
          <w:rFonts w:cstheme="majorBidi"/>
          <w:color w:val="000000"/>
          <w:lang w:val="en-US"/>
        </w:rPr>
        <w:t>cooperate and provide all facilities for such an inspectio</w:t>
      </w:r>
      <w:r>
        <w:rPr>
          <w:rFonts w:cstheme="majorBidi"/>
          <w:color w:val="000000"/>
          <w:lang w:val="en-US"/>
        </w:rPr>
        <w:t xml:space="preserve">n. The LRCS may issue a written </w:t>
      </w:r>
      <w:r w:rsidRPr="00DF05CE">
        <w:rPr>
          <w:rFonts w:cstheme="majorBidi"/>
          <w:color w:val="000000"/>
          <w:lang w:val="en-US"/>
        </w:rPr>
        <w:t>waiver of inspection at its discretion. Any inspection carried out by representatives of the</w:t>
      </w:r>
    </w:p>
    <w:p w14:paraId="319A7BC3"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LRCS or any waiver thereof shall not prejudice the imple</w:t>
      </w:r>
      <w:r>
        <w:rPr>
          <w:rFonts w:cstheme="majorBidi"/>
          <w:color w:val="000000"/>
          <w:lang w:val="en-US"/>
        </w:rPr>
        <w:t xml:space="preserve">mentation of any other relevant </w:t>
      </w:r>
      <w:r w:rsidRPr="00DF05CE">
        <w:rPr>
          <w:rFonts w:cstheme="majorBidi"/>
          <w:color w:val="000000"/>
          <w:lang w:val="en-US"/>
        </w:rPr>
        <w:t>provisions of this Purchase Order / Contract concerning obligations subscribed by the</w:t>
      </w:r>
    </w:p>
    <w:p w14:paraId="0E8ABE89"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Supplier, such as warranty or specifications.</w:t>
      </w:r>
    </w:p>
    <w:p w14:paraId="7BBC4750"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w:t>
      </w:r>
      <w:r>
        <w:rPr>
          <w:rFonts w:cstheme="majorBidi"/>
          <w:color w:val="000000"/>
          <w:lang w:val="en-US"/>
        </w:rPr>
        <w:t xml:space="preserve">d with every care in accordance </w:t>
      </w:r>
      <w:r w:rsidRPr="00DF05CE">
        <w:rPr>
          <w:rFonts w:cstheme="majorBidi"/>
          <w:color w:val="000000"/>
          <w:lang w:val="en-US"/>
        </w:rPr>
        <w:t>with normal commercial standards of export packing for the type of goods specified herein.</w:t>
      </w:r>
    </w:p>
    <w:p w14:paraId="0108B516"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Such packing materials used must be adequate to safeguard the goods while in transit. The</w:t>
      </w:r>
    </w:p>
    <w:p w14:paraId="4617CB8F"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Supplier shall be responsible for any damage or loss whic</w:t>
      </w:r>
      <w:r>
        <w:rPr>
          <w:rFonts w:cstheme="majorBidi"/>
          <w:color w:val="000000"/>
          <w:lang w:val="en-US"/>
        </w:rPr>
        <w:t xml:space="preserve">h can be shown to have resulted </w:t>
      </w:r>
      <w:r w:rsidRPr="00DF05CE">
        <w:rPr>
          <w:rFonts w:cstheme="majorBidi"/>
          <w:color w:val="000000"/>
          <w:lang w:val="en-US"/>
        </w:rPr>
        <w:t>from faulty or inadequate packing.</w:t>
      </w:r>
    </w:p>
    <w:p w14:paraId="19E8FA21"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w:t>
      </w:r>
      <w:r>
        <w:rPr>
          <w:rFonts w:cstheme="majorBidi"/>
          <w:color w:val="000000"/>
          <w:lang w:val="en-US"/>
        </w:rPr>
        <w:t xml:space="preserve"> to the obtaining of any export </w:t>
      </w:r>
      <w:r w:rsidRPr="00DF05CE">
        <w:rPr>
          <w:rFonts w:cstheme="majorBidi"/>
          <w:color w:val="000000"/>
          <w:lang w:val="en-US"/>
        </w:rPr>
        <w:t>license or other governmental authorization which m</w:t>
      </w:r>
      <w:r>
        <w:rPr>
          <w:rFonts w:cstheme="majorBidi"/>
          <w:color w:val="000000"/>
          <w:lang w:val="en-US"/>
        </w:rPr>
        <w:t xml:space="preserve">ay be required. It shall be the </w:t>
      </w:r>
      <w:r w:rsidRPr="00DF05CE">
        <w:rPr>
          <w:rFonts w:cstheme="majorBidi"/>
          <w:color w:val="000000"/>
          <w:lang w:val="en-US"/>
        </w:rPr>
        <w:t xml:space="preserve">responsibility of the Supplier to inform the LRCS beforehand </w:t>
      </w:r>
      <w:r>
        <w:rPr>
          <w:rFonts w:cstheme="majorBidi"/>
          <w:color w:val="000000"/>
          <w:lang w:val="en-US"/>
        </w:rPr>
        <w:t xml:space="preserve">of such restrictions and obtain </w:t>
      </w:r>
      <w:r w:rsidRPr="00DF05CE">
        <w:rPr>
          <w:rFonts w:cstheme="majorBidi"/>
          <w:color w:val="000000"/>
          <w:lang w:val="en-US"/>
        </w:rPr>
        <w:t>such license or authorization, but the LRCS will use its best endeavors</w:t>
      </w:r>
      <w:r>
        <w:rPr>
          <w:rFonts w:cstheme="majorBidi"/>
          <w:color w:val="000000"/>
          <w:lang w:val="en-US"/>
        </w:rPr>
        <w:t xml:space="preserve"> to assist. In the </w:t>
      </w:r>
      <w:r w:rsidRPr="00DF05CE">
        <w:rPr>
          <w:rFonts w:cstheme="majorBidi"/>
          <w:color w:val="000000"/>
          <w:lang w:val="en-US"/>
        </w:rPr>
        <w:t xml:space="preserve">event of refusal thereof, the Purchase Order / Contract </w:t>
      </w:r>
      <w:r>
        <w:rPr>
          <w:rFonts w:cstheme="majorBidi"/>
          <w:color w:val="000000"/>
          <w:lang w:val="en-US"/>
        </w:rPr>
        <w:t xml:space="preserve">will be annulled and all claims </w:t>
      </w:r>
      <w:r w:rsidRPr="00DF05CE">
        <w:rPr>
          <w:rFonts w:cstheme="majorBidi"/>
          <w:color w:val="000000"/>
          <w:lang w:val="en-US"/>
        </w:rPr>
        <w:t>between the parties automatically waived.</w:t>
      </w:r>
    </w:p>
    <w:p w14:paraId="19D08661" w14:textId="77777777" w:rsidR="00873D04" w:rsidRPr="00A85E0F"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w:t>
      </w:r>
      <w:r>
        <w:rPr>
          <w:rFonts w:cstheme="majorBidi"/>
          <w:color w:val="000000"/>
          <w:lang w:val="en-US"/>
        </w:rPr>
        <w:t xml:space="preserve">an acts of God (involuntary and </w:t>
      </w:r>
      <w:r w:rsidRPr="00DF05CE">
        <w:rPr>
          <w:rFonts w:cstheme="majorBidi"/>
          <w:color w:val="000000"/>
          <w:lang w:val="en-US"/>
        </w:rPr>
        <w:t>unexpected acts), laws or regulations, industrial disturbances, acts o</w:t>
      </w:r>
      <w:r>
        <w:rPr>
          <w:rFonts w:cstheme="majorBidi"/>
          <w:color w:val="000000"/>
          <w:lang w:val="en-US"/>
        </w:rPr>
        <w:t xml:space="preserve">f war, explosions and </w:t>
      </w:r>
      <w:r w:rsidRPr="00DF05CE">
        <w:rPr>
          <w:rFonts w:cstheme="majorBidi"/>
          <w:color w:val="000000"/>
          <w:lang w:val="en-US"/>
        </w:rPr>
        <w:t>any other similar cause of equivalent force not caused by, n</w:t>
      </w:r>
      <w:r>
        <w:rPr>
          <w:rFonts w:cstheme="majorBidi"/>
          <w:color w:val="000000"/>
          <w:lang w:val="en-US"/>
        </w:rPr>
        <w:t xml:space="preserve">or within the control of either </w:t>
      </w:r>
      <w:r w:rsidRPr="00DF05CE">
        <w:rPr>
          <w:rFonts w:cstheme="majorBidi"/>
          <w:color w:val="000000"/>
          <w:lang w:val="en-US"/>
        </w:rPr>
        <w:t>party, and which neither party is able to overcome</w:t>
      </w:r>
      <w:r>
        <w:rPr>
          <w:rFonts w:cstheme="majorBidi"/>
          <w:color w:val="000000"/>
          <w:lang w:val="en-US"/>
        </w:rPr>
        <w:t xml:space="preserve">. As soon as possible after the </w:t>
      </w:r>
      <w:r w:rsidRPr="00DF05CE">
        <w:rPr>
          <w:rFonts w:cstheme="majorBidi"/>
          <w:color w:val="000000"/>
          <w:lang w:val="en-US"/>
        </w:rPr>
        <w:t xml:space="preserve">occurrence of the force majeure and within not more than 15 </w:t>
      </w:r>
      <w:r>
        <w:rPr>
          <w:rFonts w:cstheme="majorBidi"/>
          <w:color w:val="000000"/>
          <w:lang w:val="en-US"/>
        </w:rPr>
        <w:t xml:space="preserve">days, the supplier shall give </w:t>
      </w:r>
      <w:r w:rsidRPr="00DF05CE">
        <w:rPr>
          <w:rFonts w:cstheme="majorBidi"/>
          <w:lang w:val="en-US"/>
        </w:rPr>
        <w:t>notice and full particulars in writing to the LRCS of such force majeure if the Supplier is</w:t>
      </w:r>
      <w:r>
        <w:rPr>
          <w:rFonts w:cstheme="majorBidi"/>
          <w:color w:val="000000"/>
          <w:lang w:val="en-US"/>
        </w:rPr>
        <w:t xml:space="preserve"> </w:t>
      </w:r>
      <w:r w:rsidRPr="00DF05CE">
        <w:rPr>
          <w:rFonts w:cstheme="majorBidi"/>
          <w:lang w:val="en-US"/>
        </w:rPr>
        <w:t>thereby rendered unable, wholly or in part, to perform his obligations and meet his</w:t>
      </w:r>
      <w:r>
        <w:rPr>
          <w:rFonts w:cstheme="majorBidi"/>
          <w:color w:val="000000"/>
          <w:lang w:val="en-US"/>
        </w:rPr>
        <w:t xml:space="preserve"> </w:t>
      </w:r>
      <w:r w:rsidRPr="00DF05CE">
        <w:rPr>
          <w:rFonts w:cstheme="majorBidi"/>
          <w:lang w:val="en-US"/>
        </w:rPr>
        <w:t>responsibilities under this Purchase Order / Contract. The LRCS shall then have the right to</w:t>
      </w:r>
      <w:r>
        <w:rPr>
          <w:rFonts w:cstheme="majorBidi"/>
          <w:color w:val="000000"/>
          <w:lang w:val="en-US"/>
        </w:rPr>
        <w:t xml:space="preserve"> </w:t>
      </w:r>
      <w:r w:rsidRPr="00DF05CE">
        <w:rPr>
          <w:rFonts w:cstheme="majorBidi"/>
          <w:lang w:val="en-US"/>
        </w:rPr>
        <w:t>terminate the Purchase Order / Contract by giving in writing seven days’ notice of</w:t>
      </w:r>
      <w:r>
        <w:rPr>
          <w:rFonts w:cstheme="majorBidi"/>
          <w:color w:val="000000"/>
          <w:lang w:val="en-US"/>
        </w:rPr>
        <w:t xml:space="preserve"> </w:t>
      </w:r>
      <w:r w:rsidRPr="00DF05CE">
        <w:rPr>
          <w:rFonts w:cstheme="majorBidi"/>
          <w:lang w:val="en-US"/>
        </w:rPr>
        <w:t>termination to the Supplier, and the Supplier shall return any deposit paid by the LRCS.</w:t>
      </w:r>
    </w:p>
    <w:p w14:paraId="6FBFE82A"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w:t>
      </w:r>
      <w:r>
        <w:rPr>
          <w:rFonts w:cstheme="majorBidi"/>
          <w:lang w:val="en-US"/>
        </w:rPr>
        <w:t xml:space="preserve">imited to failure or refusal to </w:t>
      </w:r>
      <w:r w:rsidRPr="00DF05CE">
        <w:rPr>
          <w:rFonts w:cstheme="majorBidi"/>
          <w:lang w:val="en-US"/>
        </w:rPr>
        <w:t>make deliveries within the time limit specified, the LRCS ma</w:t>
      </w:r>
      <w:r>
        <w:rPr>
          <w:rFonts w:cstheme="majorBidi"/>
          <w:lang w:val="en-US"/>
        </w:rPr>
        <w:t xml:space="preserve">y procure the goods or services </w:t>
      </w:r>
      <w:r w:rsidRPr="00DF05CE">
        <w:rPr>
          <w:rFonts w:cstheme="majorBidi"/>
          <w:lang w:val="en-US"/>
        </w:rPr>
        <w:t xml:space="preserve">from other sources and hold the Supplier responsible </w:t>
      </w:r>
      <w:r>
        <w:rPr>
          <w:rFonts w:cstheme="majorBidi"/>
          <w:lang w:val="en-US"/>
        </w:rPr>
        <w:t xml:space="preserve">for any excess costs occasioned </w:t>
      </w:r>
      <w:r w:rsidRPr="00DF05CE">
        <w:rPr>
          <w:rFonts w:cstheme="majorBidi"/>
          <w:lang w:val="en-US"/>
        </w:rPr>
        <w:t>thereby. Furthermore, the LRCS may by written notice term</w:t>
      </w:r>
      <w:r>
        <w:rPr>
          <w:rFonts w:cstheme="majorBidi"/>
          <w:lang w:val="en-US"/>
        </w:rPr>
        <w:t xml:space="preserve">inate the right of the Supplier </w:t>
      </w:r>
      <w:r w:rsidRPr="00DF05CE">
        <w:rPr>
          <w:rFonts w:cstheme="majorBidi"/>
          <w:lang w:val="en-US"/>
        </w:rPr>
        <w:t>to proceed with the deliveries, or such parts thereof as to which there has been default.</w:t>
      </w:r>
    </w:p>
    <w:p w14:paraId="303A848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lastRenderedPageBreak/>
        <w:t xml:space="preserve">1.10. Conformity with Specifications: </w:t>
      </w:r>
      <w:r w:rsidRPr="00DF05CE">
        <w:rPr>
          <w:rFonts w:cstheme="majorBidi"/>
          <w:lang w:val="en-US"/>
        </w:rPr>
        <w:t>In the case of goods purchased on the basis of</w:t>
      </w:r>
      <w:r>
        <w:rPr>
          <w:rFonts w:cstheme="majorBidi"/>
          <w:lang w:val="en-US"/>
        </w:rPr>
        <w:t xml:space="preserve"> </w:t>
      </w:r>
      <w:r w:rsidRPr="00DF05CE">
        <w:rPr>
          <w:rFonts w:cstheme="majorBidi"/>
          <w:lang w:val="en-US"/>
        </w:rPr>
        <w:t>specifications the Supplier warrants their conformity. The LRCS</w:t>
      </w:r>
      <w:r>
        <w:rPr>
          <w:rFonts w:cstheme="majorBidi"/>
          <w:lang w:val="en-US"/>
        </w:rPr>
        <w:t xml:space="preserve"> shall have the right to reject </w:t>
      </w:r>
      <w:r w:rsidRPr="00DF05CE">
        <w:rPr>
          <w:rFonts w:cstheme="majorBidi"/>
          <w:lang w:val="en-US"/>
        </w:rPr>
        <w:t>the goods or any part thereof if they do not conform to s</w:t>
      </w:r>
      <w:r>
        <w:rPr>
          <w:rFonts w:cstheme="majorBidi"/>
          <w:lang w:val="en-US"/>
        </w:rPr>
        <w:t xml:space="preserve">pecifications. Any supplies not </w:t>
      </w:r>
      <w:r w:rsidRPr="00DF05CE">
        <w:rPr>
          <w:rFonts w:cstheme="majorBidi"/>
          <w:lang w:val="en-US"/>
        </w:rPr>
        <w:t>found to be in accordance with the specification and requirements will not be accep</w:t>
      </w:r>
      <w:r>
        <w:rPr>
          <w:rFonts w:cstheme="majorBidi"/>
          <w:lang w:val="en-US"/>
        </w:rPr>
        <w:t xml:space="preserve">ted and </w:t>
      </w:r>
      <w:r w:rsidRPr="00DF05CE">
        <w:rPr>
          <w:rFonts w:cstheme="majorBidi"/>
          <w:lang w:val="en-US"/>
        </w:rPr>
        <w:t xml:space="preserve">in that eventuality the supplier shall replace the goods and </w:t>
      </w:r>
      <w:r>
        <w:rPr>
          <w:rFonts w:cstheme="majorBidi"/>
          <w:lang w:val="en-US"/>
        </w:rPr>
        <w:t xml:space="preserve">bear the inspection cost and/or </w:t>
      </w:r>
      <w:r w:rsidRPr="00DF05CE">
        <w:rPr>
          <w:rFonts w:cstheme="majorBidi"/>
          <w:lang w:val="en-US"/>
        </w:rPr>
        <w:t xml:space="preserve">other losses caused to LRCS, if any, by replacement of </w:t>
      </w:r>
      <w:r>
        <w:rPr>
          <w:rFonts w:cstheme="majorBidi"/>
          <w:lang w:val="en-US"/>
        </w:rPr>
        <w:t xml:space="preserve">the items non–conforming to the </w:t>
      </w:r>
      <w:r w:rsidRPr="00DF05CE">
        <w:rPr>
          <w:rFonts w:cstheme="majorBidi"/>
          <w:lang w:val="en-US"/>
        </w:rPr>
        <w:t>requirements/specification.</w:t>
      </w:r>
    </w:p>
    <w:p w14:paraId="4FFBE14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r>
        <w:rPr>
          <w:rFonts w:cstheme="majorBidi"/>
          <w:lang w:val="en-US"/>
        </w:rPr>
        <w:t xml:space="preserve"> </w:t>
      </w:r>
      <w:r w:rsidRPr="00DF05CE">
        <w:rPr>
          <w:rFonts w:cstheme="majorBidi"/>
          <w:lang w:val="en-US"/>
        </w:rPr>
        <w:t>schedule will be subject to deduction of damages</w:t>
      </w:r>
    </w:p>
    <w:p w14:paraId="0CFE2249"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0C75F48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Contract, or to the breach, termination or invalidity thereof the p</w:t>
      </w:r>
      <w:r>
        <w:rPr>
          <w:rFonts w:cstheme="majorBidi"/>
          <w:lang w:val="en-US"/>
        </w:rPr>
        <w:t xml:space="preserve">arties agree to attempt to </w:t>
      </w:r>
      <w:r w:rsidRPr="00DF05CE">
        <w:rPr>
          <w:rFonts w:cstheme="majorBidi"/>
          <w:lang w:val="en-US"/>
        </w:rPr>
        <w:t>settle it amicably via direct negotiations between the two s</w:t>
      </w:r>
      <w:r>
        <w:rPr>
          <w:rFonts w:cstheme="majorBidi"/>
          <w:lang w:val="en-US"/>
        </w:rPr>
        <w:t xml:space="preserve">ides within seven days. In case </w:t>
      </w:r>
      <w:r w:rsidRPr="00DF05CE">
        <w:rPr>
          <w:rFonts w:cstheme="majorBidi"/>
          <w:lang w:val="en-US"/>
        </w:rPr>
        <w:t>of any dispute that cannot be settled in such way, the Leban</w:t>
      </w:r>
      <w:r>
        <w:rPr>
          <w:rFonts w:cstheme="majorBidi"/>
          <w:lang w:val="en-US"/>
        </w:rPr>
        <w:t xml:space="preserve">ese law shall be applicable and </w:t>
      </w:r>
      <w:r w:rsidRPr="00DF05CE">
        <w:rPr>
          <w:rFonts w:cstheme="majorBidi"/>
          <w:lang w:val="en-US"/>
        </w:rPr>
        <w:t>the Lebanese courts will settle any litigation in this regards that was not solved amicably</w:t>
      </w:r>
    </w:p>
    <w:p w14:paraId="2433C19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w:t>
      </w:r>
      <w:r>
        <w:rPr>
          <w:rFonts w:cstheme="majorBidi"/>
          <w:lang w:val="en-US"/>
        </w:rPr>
        <w:t xml:space="preserve"> this Purchase Order / Contract </w:t>
      </w:r>
      <w:r w:rsidRPr="00DF05CE">
        <w:rPr>
          <w:rFonts w:cstheme="majorBidi"/>
          <w:lang w:val="en-US"/>
        </w:rPr>
        <w:t>shall be deemed a waiver, express or implied, of any privi</w:t>
      </w:r>
      <w:r>
        <w:rPr>
          <w:rFonts w:cstheme="majorBidi"/>
          <w:lang w:val="en-US"/>
        </w:rPr>
        <w:t xml:space="preserve">lege or immunity which the LRCS </w:t>
      </w:r>
      <w:r w:rsidRPr="00DF05CE">
        <w:rPr>
          <w:rFonts w:cstheme="majorBidi"/>
          <w:lang w:val="en-US"/>
        </w:rPr>
        <w:t>may enjoy, whether pursuant to existing conventions or agreements.</w:t>
      </w:r>
    </w:p>
    <w:p w14:paraId="70971ED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1.14. Assignment: </w:t>
      </w:r>
      <w:r w:rsidRPr="00DF05CE">
        <w:rPr>
          <w:rFonts w:cstheme="majorBidi"/>
          <w:lang w:val="en-US"/>
        </w:rPr>
        <w:t>The Supplier shall not assign,</w:t>
      </w:r>
      <w:r>
        <w:rPr>
          <w:rFonts w:cstheme="majorBidi"/>
          <w:lang w:val="en-US"/>
        </w:rPr>
        <w:t xml:space="preserve"> transfer, pledge or make other </w:t>
      </w:r>
      <w:r w:rsidRPr="00DF05CE">
        <w:rPr>
          <w:rFonts w:cstheme="majorBidi"/>
          <w:lang w:val="en-US"/>
        </w:rPr>
        <w:t>disposition of this Purchase Order / Contract or any part ther</w:t>
      </w:r>
      <w:r>
        <w:rPr>
          <w:rFonts w:cstheme="majorBidi"/>
          <w:lang w:val="en-US"/>
        </w:rPr>
        <w:t xml:space="preserve">eof or of any of the Supplier’s </w:t>
      </w:r>
      <w:r w:rsidRPr="00DF05CE">
        <w:rPr>
          <w:rFonts w:cstheme="majorBidi"/>
          <w:lang w:val="en-US"/>
        </w:rPr>
        <w:t>rights, claims or obligations under this Purchase Order /</w:t>
      </w:r>
      <w:r>
        <w:rPr>
          <w:rFonts w:cstheme="majorBidi"/>
          <w:lang w:val="en-US"/>
        </w:rPr>
        <w:t xml:space="preserve"> Contract except with the prior </w:t>
      </w:r>
      <w:r w:rsidRPr="00DF05CE">
        <w:rPr>
          <w:rFonts w:cstheme="majorBidi"/>
          <w:lang w:val="en-US"/>
        </w:rPr>
        <w:t>written consent of the LRCS.</w:t>
      </w:r>
    </w:p>
    <w:p w14:paraId="7087F008"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2A10448A"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Supplier make a general assignment for the benefit of its cre</w:t>
      </w:r>
      <w:r>
        <w:rPr>
          <w:rFonts w:cstheme="majorBidi"/>
          <w:lang w:val="en-US"/>
        </w:rPr>
        <w:t xml:space="preserve">ditors, or should a receiver be </w:t>
      </w:r>
      <w:r w:rsidRPr="00DF05CE">
        <w:rPr>
          <w:rFonts w:cstheme="majorBidi"/>
          <w:lang w:val="en-US"/>
        </w:rPr>
        <w:t>appointed on account of the Supplier’s insolvency, the LRCS may under the terms of this</w:t>
      </w:r>
    </w:p>
    <w:p w14:paraId="4D222FA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Purchase Order / Contract, terminate the same forthwith</w:t>
      </w:r>
      <w:r>
        <w:rPr>
          <w:rFonts w:cstheme="majorBidi"/>
          <w:lang w:val="en-US"/>
        </w:rPr>
        <w:t xml:space="preserve"> by giving the Supplier written </w:t>
      </w:r>
      <w:r w:rsidRPr="00DF05CE">
        <w:rPr>
          <w:rFonts w:cstheme="majorBidi"/>
          <w:lang w:val="en-US"/>
        </w:rPr>
        <w:t>notice of such termination.</w:t>
      </w:r>
    </w:p>
    <w:p w14:paraId="338C265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1.16. Advertising: </w:t>
      </w:r>
      <w:r w:rsidRPr="00DF05CE">
        <w:rPr>
          <w:rFonts w:cstheme="majorBidi"/>
          <w:lang w:val="en-US"/>
        </w:rPr>
        <w:t>Unless authorized in advance in writing by</w:t>
      </w:r>
      <w:r>
        <w:rPr>
          <w:rFonts w:cstheme="majorBidi"/>
          <w:lang w:val="en-US"/>
        </w:rPr>
        <w:t xml:space="preserve"> the LRCS, the Supplier shall </w:t>
      </w:r>
      <w:r w:rsidRPr="00DF05CE">
        <w:rPr>
          <w:rFonts w:cstheme="majorBidi"/>
          <w:lang w:val="en-US"/>
        </w:rPr>
        <w:t xml:space="preserve">not advertise or otherwise make public the fact that he is </w:t>
      </w:r>
      <w:r>
        <w:rPr>
          <w:rFonts w:cstheme="majorBidi"/>
          <w:lang w:val="en-US"/>
        </w:rPr>
        <w:t xml:space="preserve">a Supplier to the LRCS and / or </w:t>
      </w:r>
      <w:r w:rsidRPr="00DF05CE">
        <w:rPr>
          <w:rFonts w:cstheme="majorBidi"/>
          <w:lang w:val="en-US"/>
        </w:rPr>
        <w:t>any National Red Cross or Red Crescent Society, or use the n</w:t>
      </w:r>
      <w:r>
        <w:rPr>
          <w:rFonts w:cstheme="majorBidi"/>
          <w:lang w:val="en-US"/>
        </w:rPr>
        <w:t xml:space="preserve">ame, emblem or official seal of </w:t>
      </w:r>
      <w:r w:rsidRPr="00DF05CE">
        <w:rPr>
          <w:rFonts w:cstheme="majorBidi"/>
          <w:lang w:val="en-US"/>
        </w:rPr>
        <w:t xml:space="preserve">the LRCS and / or any National Red Cross or Red Crescent </w:t>
      </w:r>
      <w:r>
        <w:rPr>
          <w:rFonts w:cstheme="majorBidi"/>
          <w:lang w:val="en-US"/>
        </w:rPr>
        <w:t xml:space="preserve">Society, or any abbreviation of </w:t>
      </w:r>
      <w:r w:rsidRPr="00DF05CE">
        <w:rPr>
          <w:rFonts w:cstheme="majorBidi"/>
          <w:lang w:val="en-US"/>
        </w:rPr>
        <w:t>the name of the LRCS and / or any National Red Cr</w:t>
      </w:r>
      <w:r>
        <w:rPr>
          <w:rFonts w:cstheme="majorBidi"/>
          <w:lang w:val="en-US"/>
        </w:rPr>
        <w:t xml:space="preserve">oss or Red Crescent Society for </w:t>
      </w:r>
      <w:r w:rsidRPr="00DF05CE">
        <w:rPr>
          <w:rFonts w:cstheme="majorBidi"/>
          <w:lang w:val="en-US"/>
        </w:rPr>
        <w:t>advertising purposes or any other purposes.</w:t>
      </w:r>
    </w:p>
    <w:p w14:paraId="22A7A25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140A8E36" w14:textId="77777777" w:rsidR="00873D04" w:rsidRPr="00DF05CE" w:rsidRDefault="00873D04" w:rsidP="00873D04">
      <w:pPr>
        <w:jc w:val="both"/>
        <w:rPr>
          <w:rFonts w:cstheme="majorBidi"/>
          <w:lang w:val="en-US"/>
        </w:rPr>
      </w:pPr>
      <w:r w:rsidRPr="00DF05CE">
        <w:rPr>
          <w:rFonts w:cstheme="majorBidi"/>
          <w:lang w:val="en-US"/>
        </w:rPr>
        <w:t>LRCS has been, or shall be, admitted by the supplier to any dir</w:t>
      </w:r>
      <w:r>
        <w:rPr>
          <w:rFonts w:cstheme="majorBidi"/>
          <w:lang w:val="en-US"/>
        </w:rPr>
        <w:t xml:space="preserve">ect or indirect benefit arising </w:t>
      </w:r>
      <w:r w:rsidRPr="00DF05CE">
        <w:rPr>
          <w:rFonts w:cstheme="majorBidi"/>
          <w:lang w:val="en-US"/>
        </w:rPr>
        <w:t>from this contract or the award thereof. The supplier agrees t</w:t>
      </w:r>
      <w:r>
        <w:rPr>
          <w:rFonts w:cstheme="majorBidi"/>
          <w:lang w:val="en-US"/>
        </w:rPr>
        <w:t xml:space="preserve">hat breach of this provision is </w:t>
      </w:r>
      <w:r w:rsidRPr="00DF05CE">
        <w:rPr>
          <w:rFonts w:cstheme="majorBidi"/>
          <w:lang w:val="en-US"/>
        </w:rPr>
        <w:t>a breach of an essential term of this contract.</w:t>
      </w:r>
    </w:p>
    <w:p w14:paraId="73FE7B7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1.18. Amendments: </w:t>
      </w:r>
      <w:r w:rsidRPr="00DF05CE">
        <w:rPr>
          <w:rFonts w:cstheme="majorBidi"/>
          <w:lang w:val="en-US"/>
        </w:rPr>
        <w:t xml:space="preserve">No changes or modifications to this </w:t>
      </w:r>
      <w:r>
        <w:rPr>
          <w:rFonts w:cstheme="majorBidi"/>
          <w:lang w:val="en-US"/>
        </w:rPr>
        <w:t xml:space="preserve">Purchase Order / Contract shall </w:t>
      </w:r>
      <w:r w:rsidRPr="00DF05CE">
        <w:rPr>
          <w:rFonts w:cstheme="majorBidi"/>
          <w:lang w:val="en-US"/>
        </w:rPr>
        <w:t>be valid unless mutually agreed between both parti</w:t>
      </w:r>
      <w:r>
        <w:rPr>
          <w:rFonts w:cstheme="majorBidi"/>
          <w:lang w:val="en-US"/>
        </w:rPr>
        <w:t xml:space="preserve">es and confirmed by an official </w:t>
      </w:r>
      <w:r w:rsidRPr="00DF05CE">
        <w:rPr>
          <w:rFonts w:cstheme="majorBidi"/>
          <w:lang w:val="en-US"/>
        </w:rPr>
        <w:t>amendment.</w:t>
      </w:r>
    </w:p>
    <w:p w14:paraId="04D379D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w:t>
      </w:r>
      <w:r>
        <w:rPr>
          <w:rFonts w:cstheme="majorBidi"/>
          <w:lang w:val="en-US"/>
        </w:rPr>
        <w:t xml:space="preserve">l, </w:t>
      </w:r>
      <w:r w:rsidRPr="00DF05CE">
        <w:rPr>
          <w:rFonts w:cstheme="majorBidi"/>
          <w:lang w:val="en-US"/>
        </w:rPr>
        <w:t>or email to the addresses of both parties, set out in the heading of this Purchase Order /</w:t>
      </w:r>
    </w:p>
    <w:p w14:paraId="3FF71A62"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Contract.</w:t>
      </w:r>
    </w:p>
    <w:p w14:paraId="05BBE83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14C730F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Addendum.</w:t>
      </w:r>
    </w:p>
    <w:p w14:paraId="38AE17B2" w14:textId="77777777" w:rsidR="00873D04" w:rsidRPr="00DF05CE" w:rsidRDefault="00873D04" w:rsidP="00873D04">
      <w:pPr>
        <w:autoSpaceDE w:val="0"/>
        <w:autoSpaceDN w:val="0"/>
        <w:adjustRightInd w:val="0"/>
        <w:spacing w:after="0" w:line="240" w:lineRule="auto"/>
        <w:jc w:val="both"/>
        <w:rPr>
          <w:rFonts w:cstheme="majorBidi"/>
          <w:b/>
          <w:bCs/>
          <w:lang w:val="en-US"/>
        </w:rPr>
      </w:pPr>
      <w:r w:rsidRPr="00DF05CE">
        <w:rPr>
          <w:rFonts w:cstheme="majorBidi"/>
          <w:b/>
          <w:bCs/>
          <w:lang w:val="en-US"/>
        </w:rPr>
        <w:t>Article 2. Labor standards</w:t>
      </w:r>
    </w:p>
    <w:p w14:paraId="09CFE8B3"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labor.</w:t>
      </w:r>
    </w:p>
    <w:p w14:paraId="081ED72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Workers are not required to lodge `deposits’ or their identi</w:t>
      </w:r>
      <w:r>
        <w:rPr>
          <w:rFonts w:cstheme="majorBidi"/>
          <w:lang w:val="en-US"/>
        </w:rPr>
        <w:t xml:space="preserve">ty papers with the employer and </w:t>
      </w:r>
      <w:r w:rsidRPr="00DF05CE">
        <w:rPr>
          <w:rFonts w:cstheme="majorBidi"/>
          <w:lang w:val="en-US"/>
        </w:rPr>
        <w:t>are free to leave their employer after reasonable notice.</w:t>
      </w:r>
    </w:p>
    <w:p w14:paraId="222F8DAA"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2.2. Freedom of association and the right to collective bargaining are respected: </w:t>
      </w:r>
      <w:r>
        <w:rPr>
          <w:rFonts w:cstheme="majorBidi"/>
          <w:lang w:val="en-US"/>
        </w:rPr>
        <w:t xml:space="preserve">Workers, </w:t>
      </w:r>
      <w:r w:rsidRPr="00DF05CE">
        <w:rPr>
          <w:rFonts w:cstheme="majorBidi"/>
          <w:lang w:val="en-US"/>
        </w:rPr>
        <w:t>without distinction, have the right to join or form trade unio</w:t>
      </w:r>
      <w:r>
        <w:rPr>
          <w:rFonts w:cstheme="majorBidi"/>
          <w:lang w:val="en-US"/>
        </w:rPr>
        <w:t xml:space="preserve">ns of their own choosing and to </w:t>
      </w:r>
      <w:r w:rsidRPr="00DF05CE">
        <w:rPr>
          <w:rFonts w:cstheme="majorBidi"/>
          <w:lang w:val="en-US"/>
        </w:rPr>
        <w:t>bargain collectively. The employer adopts an open attitude to</w:t>
      </w:r>
      <w:r>
        <w:rPr>
          <w:rFonts w:cstheme="majorBidi"/>
          <w:lang w:val="en-US"/>
        </w:rPr>
        <w:t xml:space="preserve">wards the legitimate activities </w:t>
      </w:r>
      <w:r w:rsidRPr="00DF05CE">
        <w:rPr>
          <w:rFonts w:cstheme="majorBidi"/>
          <w:lang w:val="en-US"/>
        </w:rPr>
        <w:t>of trade unions. Workers representatives are not discrimin</w:t>
      </w:r>
      <w:r>
        <w:rPr>
          <w:rFonts w:cstheme="majorBidi"/>
          <w:lang w:val="en-US"/>
        </w:rPr>
        <w:t xml:space="preserve">ated against and have access to </w:t>
      </w:r>
      <w:r w:rsidRPr="00DF05CE">
        <w:rPr>
          <w:rFonts w:cstheme="majorBidi"/>
          <w:lang w:val="en-US"/>
        </w:rPr>
        <w:t>carry out their representative functions in the workplace</w:t>
      </w:r>
      <w:r>
        <w:rPr>
          <w:rFonts w:cstheme="majorBidi"/>
          <w:lang w:val="en-US"/>
        </w:rPr>
        <w:t xml:space="preserve">. Where the right to freedom of </w:t>
      </w:r>
      <w:r w:rsidRPr="00DF05CE">
        <w:rPr>
          <w:rFonts w:cstheme="majorBidi"/>
          <w:lang w:val="en-US"/>
        </w:rPr>
        <w:t xml:space="preserve">association and collective </w:t>
      </w:r>
      <w:r w:rsidRPr="00DF05CE">
        <w:rPr>
          <w:rFonts w:cstheme="majorBidi"/>
          <w:lang w:val="en-US"/>
        </w:rPr>
        <w:lastRenderedPageBreak/>
        <w:t>bargaining is restricted under law, the employer facilitates, and</w:t>
      </w:r>
      <w:r>
        <w:rPr>
          <w:rFonts w:cstheme="majorBidi"/>
          <w:lang w:val="en-US"/>
        </w:rPr>
        <w:t xml:space="preserve"> </w:t>
      </w:r>
      <w:r w:rsidRPr="00DF05CE">
        <w:rPr>
          <w:rFonts w:cstheme="majorBidi"/>
          <w:lang w:val="en-US"/>
        </w:rPr>
        <w:t>does not hinder, the development of parallel means for i</w:t>
      </w:r>
      <w:r>
        <w:rPr>
          <w:rFonts w:cstheme="majorBidi"/>
          <w:lang w:val="en-US"/>
        </w:rPr>
        <w:t xml:space="preserve">ndependent and free association </w:t>
      </w:r>
      <w:r w:rsidRPr="00DF05CE">
        <w:rPr>
          <w:rFonts w:cstheme="majorBidi"/>
          <w:lang w:val="en-US"/>
        </w:rPr>
        <w:t>and bargaining.</w:t>
      </w:r>
    </w:p>
    <w:p w14:paraId="155A7E9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w:t>
      </w:r>
      <w:r>
        <w:rPr>
          <w:rFonts w:cstheme="majorBidi"/>
          <w:lang w:val="en-US"/>
        </w:rPr>
        <w:t xml:space="preserve">ienic working environment shall </w:t>
      </w:r>
      <w:r w:rsidRPr="00DF05CE">
        <w:rPr>
          <w:rFonts w:cstheme="majorBidi"/>
          <w:lang w:val="en-US"/>
        </w:rPr>
        <w:t>be provided, bearing in mind the prevailing knowledge of th</w:t>
      </w:r>
      <w:r>
        <w:rPr>
          <w:rFonts w:cstheme="majorBidi"/>
          <w:lang w:val="en-US"/>
        </w:rPr>
        <w:t xml:space="preserve">e industry and of any specific </w:t>
      </w:r>
      <w:r w:rsidRPr="00DF05CE">
        <w:rPr>
          <w:rFonts w:cstheme="majorBidi"/>
          <w:lang w:val="en-US"/>
        </w:rPr>
        <w:t>hazards. Adequate steps shall be taken to prevent accidents a</w:t>
      </w:r>
      <w:r>
        <w:rPr>
          <w:rFonts w:cstheme="majorBidi"/>
          <w:lang w:val="en-US"/>
        </w:rPr>
        <w:t xml:space="preserve">nd injury to health arising out </w:t>
      </w:r>
      <w:r w:rsidRPr="00DF05CE">
        <w:rPr>
          <w:rFonts w:cstheme="majorBidi"/>
          <w:lang w:val="en-US"/>
        </w:rPr>
        <w:t>of, associated with, or occurring in the course of work, by mini</w:t>
      </w:r>
      <w:r>
        <w:rPr>
          <w:rFonts w:cstheme="majorBidi"/>
          <w:lang w:val="en-US"/>
        </w:rPr>
        <w:t xml:space="preserve">mizing, so far as is reasonably </w:t>
      </w:r>
      <w:r w:rsidRPr="00DF05CE">
        <w:rPr>
          <w:rFonts w:cstheme="majorBidi"/>
          <w:lang w:val="en-US"/>
        </w:rPr>
        <w:t>practicable, the causes of hazards inherent in the wor</w:t>
      </w:r>
      <w:r>
        <w:rPr>
          <w:rFonts w:cstheme="majorBidi"/>
          <w:lang w:val="en-US"/>
        </w:rPr>
        <w:t xml:space="preserve">king environment. Workers shall </w:t>
      </w:r>
      <w:r w:rsidRPr="00DF05CE">
        <w:rPr>
          <w:rFonts w:cstheme="majorBidi"/>
          <w:lang w:val="en-US"/>
        </w:rPr>
        <w:t xml:space="preserve">receive regular and recorded health and safety training, and </w:t>
      </w:r>
      <w:r>
        <w:rPr>
          <w:rFonts w:cstheme="majorBidi"/>
          <w:lang w:val="en-US"/>
        </w:rPr>
        <w:t xml:space="preserve">such training shall be repeated </w:t>
      </w:r>
      <w:r w:rsidRPr="00DF05CE">
        <w:rPr>
          <w:rFonts w:cstheme="majorBidi"/>
          <w:lang w:val="en-US"/>
        </w:rPr>
        <w:t>for new or reassigned workers. Access to clean toilet facil</w:t>
      </w:r>
      <w:r>
        <w:rPr>
          <w:rFonts w:cstheme="majorBidi"/>
          <w:lang w:val="en-US"/>
        </w:rPr>
        <w:t xml:space="preserve">ities and potable water and, if </w:t>
      </w:r>
      <w:r w:rsidRPr="00DF05CE">
        <w:rPr>
          <w:rFonts w:cstheme="majorBidi"/>
          <w:lang w:val="en-US"/>
        </w:rPr>
        <w:t>appropriate, sanitary facilities for food storage shall be</w:t>
      </w:r>
      <w:r>
        <w:rPr>
          <w:rFonts w:cstheme="majorBidi"/>
          <w:lang w:val="en-US"/>
        </w:rPr>
        <w:t xml:space="preserve"> provided. Accommodation, where </w:t>
      </w:r>
      <w:r w:rsidRPr="00DF05CE">
        <w:rPr>
          <w:rFonts w:cstheme="majorBidi"/>
          <w:lang w:val="en-US"/>
        </w:rPr>
        <w:t>provided, shall be clean, safe, and meet the basic ne</w:t>
      </w:r>
      <w:r>
        <w:rPr>
          <w:rFonts w:cstheme="majorBidi"/>
          <w:lang w:val="en-US"/>
        </w:rPr>
        <w:t xml:space="preserve">eds of the workers. The company </w:t>
      </w:r>
      <w:r w:rsidRPr="00DF05CE">
        <w:rPr>
          <w:rFonts w:cstheme="majorBidi"/>
          <w:lang w:val="en-US"/>
        </w:rPr>
        <w:t>observing the standards shall assign responsibility fo</w:t>
      </w:r>
      <w:r>
        <w:rPr>
          <w:rFonts w:cstheme="majorBidi"/>
          <w:lang w:val="en-US"/>
        </w:rPr>
        <w:t xml:space="preserve">r health and safety to a senior </w:t>
      </w:r>
      <w:r w:rsidRPr="00DF05CE">
        <w:rPr>
          <w:rFonts w:cstheme="majorBidi"/>
          <w:lang w:val="en-US"/>
        </w:rPr>
        <w:t>management representative.</w:t>
      </w:r>
    </w:p>
    <w:p w14:paraId="4BB7137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2.4. Child Labor shall not be used: </w:t>
      </w:r>
      <w:r w:rsidRPr="00DF05CE">
        <w:rPr>
          <w:rFonts w:cstheme="majorBidi"/>
          <w:lang w:val="en-US"/>
        </w:rPr>
        <w:t>There shall be no new recruitment of child labor.</w:t>
      </w:r>
    </w:p>
    <w:p w14:paraId="49718C73"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Companies shall develop or participate in and contribute to policies and programs</w:t>
      </w:r>
      <w:r>
        <w:rPr>
          <w:rFonts w:cstheme="majorBidi"/>
          <w:lang w:val="en-US"/>
        </w:rPr>
        <w:t xml:space="preserve">, </w:t>
      </w:r>
      <w:r w:rsidRPr="00DF05CE">
        <w:rPr>
          <w:rFonts w:cstheme="majorBidi"/>
          <w:lang w:val="en-US"/>
        </w:rPr>
        <w:t>which provide for the transition of any child found to be performing child labor</w:t>
      </w:r>
      <w:r>
        <w:rPr>
          <w:rFonts w:cstheme="majorBidi"/>
          <w:lang w:val="en-US"/>
        </w:rPr>
        <w:t xml:space="preserve"> to enable </w:t>
      </w:r>
      <w:r w:rsidRPr="00DF05CE">
        <w:rPr>
          <w:rFonts w:cstheme="majorBidi"/>
          <w:lang w:val="en-US"/>
        </w:rPr>
        <w:t xml:space="preserve">her/him to attend and remain in quality education until </w:t>
      </w:r>
      <w:r>
        <w:rPr>
          <w:rFonts w:cstheme="majorBidi"/>
          <w:lang w:val="en-US"/>
        </w:rPr>
        <w:t xml:space="preserve">no longer a child. Children and </w:t>
      </w:r>
      <w:r w:rsidRPr="00DF05CE">
        <w:rPr>
          <w:rFonts w:cstheme="majorBidi"/>
          <w:lang w:val="en-US"/>
        </w:rPr>
        <w:t>young people under 18 years of age shall not be em</w:t>
      </w:r>
      <w:r>
        <w:rPr>
          <w:rFonts w:cstheme="majorBidi"/>
          <w:lang w:val="en-US"/>
        </w:rPr>
        <w:t xml:space="preserve">ployed at night or in hazardous </w:t>
      </w:r>
      <w:r w:rsidRPr="00DF05CE">
        <w:rPr>
          <w:rFonts w:cstheme="majorBidi"/>
          <w:lang w:val="en-US"/>
        </w:rPr>
        <w:t>conditions. These policies and procedures shall conform to the provisions of the relevant</w:t>
      </w:r>
    </w:p>
    <w:p w14:paraId="2425ECAC"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International Labor Organization (ILO) standards.</w:t>
      </w:r>
    </w:p>
    <w:p w14:paraId="5DF5549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w:t>
      </w:r>
      <w:r>
        <w:rPr>
          <w:rFonts w:cstheme="majorBidi"/>
          <w:lang w:val="en-US"/>
        </w:rPr>
        <w:t xml:space="preserve">tandard working week meet, at a </w:t>
      </w:r>
      <w:r w:rsidRPr="00DF05CE">
        <w:rPr>
          <w:rFonts w:cstheme="majorBidi"/>
          <w:lang w:val="en-US"/>
        </w:rPr>
        <w:t>minimum, national legal standards or industry benchm</w:t>
      </w:r>
      <w:r>
        <w:rPr>
          <w:rFonts w:cstheme="majorBidi"/>
          <w:lang w:val="en-US"/>
        </w:rPr>
        <w:t xml:space="preserve">arks. In any event wages should </w:t>
      </w:r>
      <w:r w:rsidRPr="00DF05CE">
        <w:rPr>
          <w:rFonts w:cstheme="majorBidi"/>
          <w:lang w:val="en-US"/>
        </w:rPr>
        <w:t>always be high enough to meet basic needs and to provide</w:t>
      </w:r>
      <w:r>
        <w:rPr>
          <w:rFonts w:cstheme="majorBidi"/>
          <w:lang w:val="en-US"/>
        </w:rPr>
        <w:t xml:space="preserve"> some discretionary income. All </w:t>
      </w:r>
      <w:r w:rsidRPr="00DF05CE">
        <w:rPr>
          <w:rFonts w:cstheme="majorBidi"/>
          <w:lang w:val="en-US"/>
        </w:rPr>
        <w:t>workers shall be provided with written and underst</w:t>
      </w:r>
      <w:r>
        <w:rPr>
          <w:rFonts w:cstheme="majorBidi"/>
          <w:lang w:val="en-US"/>
        </w:rPr>
        <w:t xml:space="preserve">andable information about their </w:t>
      </w:r>
      <w:r w:rsidRPr="00DF05CE">
        <w:rPr>
          <w:rFonts w:cstheme="majorBidi"/>
          <w:lang w:val="en-US"/>
        </w:rPr>
        <w:t xml:space="preserve">employment conditions in respect to wages before they </w:t>
      </w:r>
      <w:r>
        <w:rPr>
          <w:rFonts w:cstheme="majorBidi"/>
          <w:lang w:val="en-US"/>
        </w:rPr>
        <w:t xml:space="preserve">enter employment, and about the </w:t>
      </w:r>
      <w:r w:rsidRPr="00DF05CE">
        <w:rPr>
          <w:rFonts w:cstheme="majorBidi"/>
          <w:lang w:val="en-US"/>
        </w:rPr>
        <w:t>particulars of their wages for the pay period concerned each time that they are paid.</w:t>
      </w:r>
    </w:p>
    <w:p w14:paraId="27BB9B2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Deductions from wages as a disciplinary measure shall</w:t>
      </w:r>
      <w:r>
        <w:rPr>
          <w:rFonts w:cstheme="majorBidi"/>
          <w:lang w:val="en-US"/>
        </w:rPr>
        <w:t xml:space="preserve"> not be permitted nor shall any </w:t>
      </w:r>
      <w:r w:rsidRPr="00DF05CE">
        <w:rPr>
          <w:rFonts w:cstheme="majorBidi"/>
          <w:lang w:val="en-US"/>
        </w:rPr>
        <w:t>deductions from wages not provided for by national law b</w:t>
      </w:r>
      <w:r>
        <w:rPr>
          <w:rFonts w:cstheme="majorBidi"/>
          <w:lang w:val="en-US"/>
        </w:rPr>
        <w:t xml:space="preserve">e permitted without the express </w:t>
      </w:r>
      <w:r w:rsidRPr="00DF05CE">
        <w:rPr>
          <w:rFonts w:cstheme="majorBidi"/>
          <w:lang w:val="en-US"/>
        </w:rPr>
        <w:t xml:space="preserve">and informed permission of the worker concerned. All </w:t>
      </w:r>
      <w:r>
        <w:rPr>
          <w:rFonts w:cstheme="majorBidi"/>
          <w:lang w:val="en-US"/>
        </w:rPr>
        <w:t xml:space="preserve">disciplinary measures should be </w:t>
      </w:r>
      <w:r w:rsidRPr="00DF05CE">
        <w:rPr>
          <w:rFonts w:cstheme="majorBidi"/>
          <w:lang w:val="en-US"/>
        </w:rPr>
        <w:t>recorded.</w:t>
      </w:r>
    </w:p>
    <w:p w14:paraId="633BB64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w:t>
      </w:r>
      <w:r>
        <w:rPr>
          <w:rFonts w:cstheme="majorBidi"/>
          <w:lang w:val="en-US"/>
        </w:rPr>
        <w:t xml:space="preserve">ith national laws and benchmark </w:t>
      </w:r>
      <w:r w:rsidRPr="00DF05CE">
        <w:rPr>
          <w:rFonts w:cstheme="majorBidi"/>
          <w:lang w:val="en-US"/>
        </w:rPr>
        <w:t>industry standards, whichever affords greater protection. In any event, w</w:t>
      </w:r>
      <w:r>
        <w:rPr>
          <w:rFonts w:cstheme="majorBidi"/>
          <w:lang w:val="en-US"/>
        </w:rPr>
        <w:t xml:space="preserve">orkers shall not on </w:t>
      </w:r>
      <w:r w:rsidRPr="00DF05CE">
        <w:rPr>
          <w:rFonts w:cstheme="majorBidi"/>
          <w:lang w:val="en-US"/>
        </w:rPr>
        <w:t>a regular basis be required to work in excess of the local lega</w:t>
      </w:r>
      <w:r>
        <w:rPr>
          <w:rFonts w:cstheme="majorBidi"/>
          <w:lang w:val="en-US"/>
        </w:rPr>
        <w:t xml:space="preserve">l working hours. Overtime shall </w:t>
      </w:r>
      <w:r w:rsidRPr="00DF05CE">
        <w:rPr>
          <w:rFonts w:cstheme="majorBidi"/>
          <w:lang w:val="en-US"/>
        </w:rPr>
        <w:t>be voluntary, shall not exceed local legal limits, shall not</w:t>
      </w:r>
      <w:r>
        <w:rPr>
          <w:rFonts w:cstheme="majorBidi"/>
          <w:lang w:val="en-US"/>
        </w:rPr>
        <w:t xml:space="preserve"> be demanded on a regular basis </w:t>
      </w:r>
      <w:r w:rsidRPr="00DF05CE">
        <w:rPr>
          <w:rFonts w:cstheme="majorBidi"/>
          <w:lang w:val="en-US"/>
        </w:rPr>
        <w:t>and shall always be compensated at a premium rate.</w:t>
      </w:r>
    </w:p>
    <w:p w14:paraId="04CD9C5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2.7. No discrimination is practiced: </w:t>
      </w:r>
      <w:r w:rsidRPr="00DF05CE">
        <w:rPr>
          <w:rFonts w:cstheme="majorBidi"/>
          <w:lang w:val="en-US"/>
        </w:rPr>
        <w:t>There is no discrimination in hiring, compensation, access to training, promotion, termination or retirement based o</w:t>
      </w:r>
      <w:r>
        <w:rPr>
          <w:rFonts w:cstheme="majorBidi"/>
          <w:lang w:val="en-US"/>
        </w:rPr>
        <w:t xml:space="preserve">n race, caste, national origin, </w:t>
      </w:r>
      <w:r w:rsidRPr="00DF05CE">
        <w:rPr>
          <w:rFonts w:cstheme="majorBidi"/>
          <w:lang w:val="en-US"/>
        </w:rPr>
        <w:t>religion, age, disability, gender, marital status, sexual orientation</w:t>
      </w:r>
      <w:r>
        <w:rPr>
          <w:rFonts w:cstheme="majorBidi"/>
          <w:lang w:val="en-US"/>
        </w:rPr>
        <w:t xml:space="preserve">, union membership or </w:t>
      </w:r>
      <w:r w:rsidRPr="00DF05CE">
        <w:rPr>
          <w:rFonts w:cstheme="majorBidi"/>
          <w:lang w:val="en-US"/>
        </w:rPr>
        <w:t>political affiliation.</w:t>
      </w:r>
    </w:p>
    <w:p w14:paraId="5EF36C74" w14:textId="77777777" w:rsidR="00873D04" w:rsidRPr="00DF05CE" w:rsidRDefault="00873D04" w:rsidP="00873D04">
      <w:pPr>
        <w:autoSpaceDE w:val="0"/>
        <w:autoSpaceDN w:val="0"/>
        <w:adjustRightInd w:val="0"/>
        <w:spacing w:after="0" w:line="240" w:lineRule="auto"/>
        <w:rPr>
          <w:rFonts w:cstheme="majorBidi"/>
          <w:lang w:val="en-US"/>
        </w:rPr>
      </w:pPr>
    </w:p>
    <w:p w14:paraId="3B94767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recognized employment relationship estab</w:t>
      </w:r>
      <w:r>
        <w:rPr>
          <w:rFonts w:cstheme="majorBidi"/>
          <w:lang w:val="en-US"/>
        </w:rPr>
        <w:t xml:space="preserve">lished through national law and </w:t>
      </w:r>
      <w:r w:rsidRPr="00DF05CE">
        <w:rPr>
          <w:rFonts w:cstheme="majorBidi"/>
          <w:lang w:val="en-US"/>
        </w:rPr>
        <w:t>practice. Obligations to employees under labor or socia</w:t>
      </w:r>
      <w:r>
        <w:rPr>
          <w:rFonts w:cstheme="majorBidi"/>
          <w:lang w:val="en-US"/>
        </w:rPr>
        <w:t xml:space="preserve">l security laws and regulations </w:t>
      </w:r>
      <w:r w:rsidRPr="00DF05CE">
        <w:rPr>
          <w:rFonts w:cstheme="majorBidi"/>
          <w:lang w:val="en-US"/>
        </w:rPr>
        <w:t>arising from the regular employment relationship shall no</w:t>
      </w:r>
      <w:r>
        <w:rPr>
          <w:rFonts w:cstheme="majorBidi"/>
          <w:lang w:val="en-US"/>
        </w:rPr>
        <w:t xml:space="preserve">t be avoided through the use of </w:t>
      </w:r>
      <w:r w:rsidRPr="00DF05CE">
        <w:rPr>
          <w:rFonts w:cstheme="majorBidi"/>
          <w:lang w:val="en-US"/>
        </w:rPr>
        <w:t>labor-only contracting, sub-contracting or home-w</w:t>
      </w:r>
      <w:r>
        <w:rPr>
          <w:rFonts w:cstheme="majorBidi"/>
          <w:lang w:val="en-US"/>
        </w:rPr>
        <w:t xml:space="preserve">orking arrangements, or through </w:t>
      </w:r>
      <w:r w:rsidRPr="00DF05CE">
        <w:rPr>
          <w:rFonts w:cstheme="majorBidi"/>
          <w:lang w:val="en-US"/>
        </w:rPr>
        <w:t>apprenticeship schemes where there is no real intent to i</w:t>
      </w:r>
      <w:r>
        <w:rPr>
          <w:rFonts w:cstheme="majorBidi"/>
          <w:lang w:val="en-US"/>
        </w:rPr>
        <w:t xml:space="preserve">mpart skills or provide regular </w:t>
      </w:r>
      <w:r w:rsidRPr="00DF05CE">
        <w:rPr>
          <w:rFonts w:cstheme="majorBidi"/>
          <w:lang w:val="en-US"/>
        </w:rPr>
        <w:t>employment, nor shall any such obligations be avoided through the excessive use of fixed term</w:t>
      </w:r>
      <w:r>
        <w:rPr>
          <w:rFonts w:cstheme="majorBidi"/>
          <w:lang w:val="en-US"/>
        </w:rPr>
        <w:t xml:space="preserve"> contracts of employment. </w:t>
      </w:r>
      <w:r w:rsidRPr="00DF05CE">
        <w:rPr>
          <w:rFonts w:cstheme="majorBidi"/>
          <w:lang w:val="en-US"/>
        </w:rPr>
        <w:t>Basis of a recognized employment relationship estab</w:t>
      </w:r>
      <w:r>
        <w:rPr>
          <w:rFonts w:cstheme="majorBidi"/>
          <w:lang w:val="en-US"/>
        </w:rPr>
        <w:t xml:space="preserve">lished through national law and </w:t>
      </w:r>
      <w:r w:rsidRPr="00DF05CE">
        <w:rPr>
          <w:rFonts w:cstheme="majorBidi"/>
          <w:lang w:val="en-US"/>
        </w:rPr>
        <w:t>practice. Obligations to employees under labor or socia</w:t>
      </w:r>
      <w:r>
        <w:rPr>
          <w:rFonts w:cstheme="majorBidi"/>
          <w:lang w:val="en-US"/>
        </w:rPr>
        <w:t xml:space="preserve">l security laws and regulations </w:t>
      </w:r>
      <w:r w:rsidRPr="00DF05CE">
        <w:rPr>
          <w:rFonts w:cstheme="majorBidi"/>
          <w:lang w:val="en-US"/>
        </w:rPr>
        <w:t>arising from the regular employment relationship shall not be avoide</w:t>
      </w:r>
      <w:r>
        <w:rPr>
          <w:rFonts w:cstheme="majorBidi"/>
          <w:lang w:val="en-US"/>
        </w:rPr>
        <w:t xml:space="preserve">d through the use of </w:t>
      </w:r>
      <w:r w:rsidRPr="00DF05CE">
        <w:rPr>
          <w:rFonts w:cstheme="majorBidi"/>
          <w:lang w:val="en-US"/>
        </w:rPr>
        <w:t>labor-only contracting, sub-contracting or home-w</w:t>
      </w:r>
      <w:r>
        <w:rPr>
          <w:rFonts w:cstheme="majorBidi"/>
          <w:lang w:val="en-US"/>
        </w:rPr>
        <w:t xml:space="preserve">orking arrangements, or through </w:t>
      </w:r>
      <w:r w:rsidRPr="00DF05CE">
        <w:rPr>
          <w:rFonts w:cstheme="majorBidi"/>
          <w:lang w:val="en-US"/>
        </w:rPr>
        <w:t>apprenticeship schemes where there is no real intent to i</w:t>
      </w:r>
      <w:r>
        <w:rPr>
          <w:rFonts w:cstheme="majorBidi"/>
          <w:lang w:val="en-US"/>
        </w:rPr>
        <w:t xml:space="preserve">mpart skills or provide regular </w:t>
      </w:r>
      <w:r w:rsidRPr="00DF05CE">
        <w:rPr>
          <w:rFonts w:cstheme="majorBidi"/>
          <w:lang w:val="en-US"/>
        </w:rPr>
        <w:t>employment, nor shall any such obligations be avoided through the excessive use of fixed term</w:t>
      </w:r>
      <w:r>
        <w:rPr>
          <w:rFonts w:cstheme="majorBidi"/>
          <w:lang w:val="en-US"/>
        </w:rPr>
        <w:t xml:space="preserve"> </w:t>
      </w:r>
      <w:r w:rsidRPr="00DF05CE">
        <w:rPr>
          <w:rFonts w:cstheme="majorBidi"/>
          <w:lang w:val="en-US"/>
        </w:rPr>
        <w:t>contracts of employment.</w:t>
      </w:r>
    </w:p>
    <w:p w14:paraId="49922C71"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w:t>
      </w:r>
      <w:r>
        <w:rPr>
          <w:rFonts w:cstheme="majorBidi"/>
          <w:lang w:val="en-US"/>
        </w:rPr>
        <w:t xml:space="preserve">se or discipline, the threat of </w:t>
      </w:r>
      <w:r w:rsidRPr="00DF05CE">
        <w:rPr>
          <w:rFonts w:cstheme="majorBidi"/>
          <w:lang w:val="en-US"/>
        </w:rPr>
        <w:t>physical abuse, sexual or other harassment and verbal abuse or other forms of intimidation</w:t>
      </w:r>
      <w:r>
        <w:rPr>
          <w:rFonts w:cstheme="majorBidi"/>
          <w:lang w:val="en-US"/>
        </w:rPr>
        <w:t xml:space="preserve"> </w:t>
      </w:r>
      <w:r w:rsidRPr="00DF05CE">
        <w:rPr>
          <w:rFonts w:cstheme="majorBidi"/>
          <w:lang w:val="en-US"/>
        </w:rPr>
        <w:t>shall be prohibited.</w:t>
      </w:r>
    </w:p>
    <w:p w14:paraId="07BFCA23" w14:textId="77777777" w:rsidR="00873D04" w:rsidRPr="00DF05CE" w:rsidRDefault="00873D04" w:rsidP="00873D04">
      <w:pPr>
        <w:autoSpaceDE w:val="0"/>
        <w:autoSpaceDN w:val="0"/>
        <w:adjustRightInd w:val="0"/>
        <w:spacing w:after="0" w:line="240" w:lineRule="auto"/>
        <w:jc w:val="both"/>
        <w:rPr>
          <w:rFonts w:cstheme="majorBidi"/>
          <w:b/>
          <w:bCs/>
          <w:lang w:val="en-US"/>
        </w:rPr>
      </w:pPr>
      <w:r w:rsidRPr="00DF05CE">
        <w:rPr>
          <w:rFonts w:cstheme="majorBidi"/>
          <w:b/>
          <w:bCs/>
          <w:lang w:val="en-US"/>
        </w:rPr>
        <w:lastRenderedPageBreak/>
        <w:t>Article 3. Corporate social responsibility &amp; other requirements</w:t>
      </w:r>
    </w:p>
    <w:p w14:paraId="63BA6772"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w:t>
      </w:r>
      <w:r>
        <w:rPr>
          <w:rFonts w:cstheme="majorBidi"/>
          <w:lang w:val="en-US"/>
        </w:rPr>
        <w:t xml:space="preserve">ghest degree of business ethics </w:t>
      </w:r>
      <w:r w:rsidRPr="00DF05CE">
        <w:rPr>
          <w:rFonts w:cstheme="majorBidi"/>
          <w:lang w:val="en-US"/>
        </w:rPr>
        <w:t>when working or seeking to work with the LRCS.</w:t>
      </w:r>
    </w:p>
    <w:p w14:paraId="011F6C3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w:t>
      </w:r>
      <w:r>
        <w:rPr>
          <w:rFonts w:cstheme="majorBidi"/>
          <w:lang w:val="en-US"/>
        </w:rPr>
        <w:t xml:space="preserve">t be involved in any fraudulent </w:t>
      </w:r>
      <w:r w:rsidRPr="00DF05CE">
        <w:rPr>
          <w:rFonts w:cstheme="majorBidi"/>
          <w:lang w:val="en-US"/>
        </w:rPr>
        <w:t>activities, misrepresent information or facts for the purpose o</w:t>
      </w:r>
      <w:r>
        <w:rPr>
          <w:rFonts w:cstheme="majorBidi"/>
          <w:lang w:val="en-US"/>
        </w:rPr>
        <w:t xml:space="preserve">f influencing the selection and </w:t>
      </w:r>
      <w:r w:rsidRPr="00DF05CE">
        <w:rPr>
          <w:rFonts w:cstheme="majorBidi"/>
          <w:lang w:val="en-US"/>
        </w:rPr>
        <w:t>contract-awarding process in their favor.</w:t>
      </w:r>
    </w:p>
    <w:p w14:paraId="2D88224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w:t>
      </w:r>
      <w:r>
        <w:rPr>
          <w:rFonts w:cstheme="majorBidi"/>
          <w:lang w:val="en-US"/>
        </w:rPr>
        <w:t xml:space="preserve">ollusive or coercive </w:t>
      </w:r>
      <w:r w:rsidRPr="00DF05CE">
        <w:rPr>
          <w:rFonts w:cstheme="majorBidi"/>
          <w:lang w:val="en-US"/>
        </w:rPr>
        <w:t>practices.</w:t>
      </w:r>
    </w:p>
    <w:p w14:paraId="5A96ACA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w:t>
      </w:r>
      <w:r>
        <w:rPr>
          <w:rFonts w:cstheme="majorBidi"/>
          <w:lang w:val="en-US"/>
        </w:rPr>
        <w:t xml:space="preserve"> and warrants that no official/ </w:t>
      </w:r>
      <w:r w:rsidRPr="00DF05CE">
        <w:rPr>
          <w:rFonts w:cstheme="majorBidi"/>
          <w:lang w:val="en-US"/>
        </w:rPr>
        <w:t xml:space="preserve">representative/ staff member of the LRCS has been, or shall </w:t>
      </w:r>
      <w:r>
        <w:rPr>
          <w:rFonts w:cstheme="majorBidi"/>
          <w:lang w:val="en-US"/>
        </w:rPr>
        <w:t xml:space="preserve">be, admitted by the supplier to </w:t>
      </w:r>
      <w:r w:rsidRPr="00DF05CE">
        <w:rPr>
          <w:rFonts w:cstheme="majorBidi"/>
          <w:lang w:val="en-US"/>
        </w:rPr>
        <w:t>any direct or indirect benefit arising from the award of the contract.</w:t>
      </w:r>
    </w:p>
    <w:p w14:paraId="616B0309"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w:t>
      </w:r>
      <w:r>
        <w:rPr>
          <w:rFonts w:cstheme="majorBidi"/>
          <w:lang w:val="en-US"/>
        </w:rPr>
        <w:t xml:space="preserve"> of or at any time representing </w:t>
      </w:r>
      <w:r w:rsidRPr="00DF05CE">
        <w:rPr>
          <w:rFonts w:cstheme="majorBidi"/>
          <w:lang w:val="en-US"/>
        </w:rPr>
        <w:t>the LRCS, the supplier and all individuals assigned by it to p</w:t>
      </w:r>
      <w:r>
        <w:rPr>
          <w:rFonts w:cstheme="majorBidi"/>
          <w:lang w:val="en-US"/>
        </w:rPr>
        <w:t xml:space="preserve">erform works or services, shall </w:t>
      </w:r>
      <w:r w:rsidRPr="00DF05CE">
        <w:rPr>
          <w:rFonts w:cstheme="majorBidi"/>
          <w:lang w:val="en-US"/>
        </w:rPr>
        <w:t>act in a manner consistent with the fundamental principles</w:t>
      </w:r>
      <w:r>
        <w:rPr>
          <w:rFonts w:cstheme="majorBidi"/>
          <w:lang w:val="en-US"/>
        </w:rPr>
        <w:t xml:space="preserve"> of the International Red Cross </w:t>
      </w:r>
      <w:r w:rsidRPr="00DF05CE">
        <w:rPr>
          <w:rFonts w:cstheme="majorBidi"/>
          <w:lang w:val="en-US"/>
        </w:rPr>
        <w:t>and Red Crescent Movement.</w:t>
      </w:r>
    </w:p>
    <w:p w14:paraId="6160496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w:t>
      </w:r>
      <w:r>
        <w:rPr>
          <w:rFonts w:cstheme="majorBidi"/>
          <w:lang w:val="en-US"/>
        </w:rPr>
        <w:t xml:space="preserve">itting the bid and having being </w:t>
      </w:r>
      <w:r w:rsidRPr="00DF05CE">
        <w:rPr>
          <w:rFonts w:cstheme="majorBidi"/>
          <w:lang w:val="en-US"/>
        </w:rPr>
        <w:t>selected as a Supplier, the supplier acknowledges their</w:t>
      </w:r>
      <w:r>
        <w:rPr>
          <w:rFonts w:cstheme="majorBidi"/>
          <w:lang w:val="en-US"/>
        </w:rPr>
        <w:t xml:space="preserve"> acceptance of the above stated </w:t>
      </w:r>
      <w:r w:rsidRPr="00DF05CE">
        <w:rPr>
          <w:rFonts w:cstheme="majorBidi"/>
          <w:lang w:val="en-US"/>
        </w:rPr>
        <w:t>requirements and shall be held responsible and liable for t</w:t>
      </w:r>
      <w:r>
        <w:rPr>
          <w:rFonts w:cstheme="majorBidi"/>
          <w:lang w:val="en-US"/>
        </w:rPr>
        <w:t xml:space="preserve">he consequences of any false or </w:t>
      </w:r>
      <w:r w:rsidRPr="00DF05CE">
        <w:rPr>
          <w:rFonts w:cstheme="majorBidi"/>
          <w:lang w:val="en-US"/>
        </w:rPr>
        <w:t>misrepresented information provided</w:t>
      </w:r>
    </w:p>
    <w:p w14:paraId="45EE0702" w14:textId="77777777" w:rsidR="00873D04" w:rsidRPr="00DF05CE" w:rsidRDefault="00873D04" w:rsidP="00873D04">
      <w:pPr>
        <w:autoSpaceDE w:val="0"/>
        <w:autoSpaceDN w:val="0"/>
        <w:adjustRightInd w:val="0"/>
        <w:spacing w:after="0" w:line="240" w:lineRule="auto"/>
        <w:jc w:val="both"/>
        <w:rPr>
          <w:rFonts w:cstheme="majorBidi"/>
          <w:b/>
          <w:bCs/>
          <w:lang w:val="en-US"/>
        </w:rPr>
      </w:pPr>
      <w:r w:rsidRPr="00DF05CE">
        <w:rPr>
          <w:rFonts w:cstheme="majorBidi"/>
          <w:b/>
          <w:bCs/>
          <w:lang w:val="en-US"/>
        </w:rPr>
        <w:t>Article 4. Environmental and carbon reduction policy</w:t>
      </w:r>
    </w:p>
    <w:p w14:paraId="578FAFD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w:t>
      </w:r>
      <w:r>
        <w:rPr>
          <w:rFonts w:cstheme="majorBidi"/>
          <w:lang w:val="en-US"/>
        </w:rPr>
        <w:t xml:space="preserve">uirements </w:t>
      </w:r>
      <w:r w:rsidRPr="00DF05CE">
        <w:rPr>
          <w:rFonts w:cstheme="majorBidi"/>
          <w:lang w:val="en-US"/>
        </w:rPr>
        <w:t>relating to the environmental impacts of their business.</w:t>
      </w:r>
      <w:r>
        <w:rPr>
          <w:rFonts w:cstheme="majorBidi"/>
          <w:lang w:val="en-US"/>
        </w:rPr>
        <w:t xml:space="preserve"> Detailed performance standards </w:t>
      </w:r>
      <w:r w:rsidRPr="00DF05CE">
        <w:rPr>
          <w:rFonts w:cstheme="majorBidi"/>
          <w:lang w:val="en-US"/>
        </w:rPr>
        <w:t>are a matter for suppliers, but should address at least the following:</w:t>
      </w:r>
    </w:p>
    <w:p w14:paraId="3E59BC53"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minimized and </w:t>
      </w:r>
      <w:r>
        <w:rPr>
          <w:rFonts w:cstheme="majorBidi"/>
          <w:lang w:val="en-US"/>
        </w:rPr>
        <w:t xml:space="preserve">items recycled whenever this is </w:t>
      </w:r>
      <w:r w:rsidRPr="00DF05CE">
        <w:rPr>
          <w:rFonts w:cstheme="majorBidi"/>
          <w:lang w:val="en-US"/>
        </w:rPr>
        <w:t>practicable. Effective controls of waste in respect of g</w:t>
      </w:r>
      <w:r>
        <w:rPr>
          <w:rFonts w:cstheme="majorBidi"/>
          <w:lang w:val="en-US"/>
        </w:rPr>
        <w:t xml:space="preserve">round, air, and water pollution </w:t>
      </w:r>
      <w:r w:rsidRPr="00DF05CE">
        <w:rPr>
          <w:rFonts w:cstheme="majorBidi"/>
          <w:lang w:val="en-US"/>
        </w:rPr>
        <w:t xml:space="preserve">are adopted. In the case of hazardous materials, </w:t>
      </w:r>
      <w:r>
        <w:rPr>
          <w:rFonts w:cstheme="majorBidi"/>
          <w:lang w:val="en-US"/>
        </w:rPr>
        <w:t xml:space="preserve">emergency response plans are in </w:t>
      </w:r>
      <w:r w:rsidRPr="00DF05CE">
        <w:rPr>
          <w:rFonts w:cstheme="majorBidi"/>
          <w:lang w:val="en-US"/>
        </w:rPr>
        <w:t>place.</w:t>
      </w:r>
      <w:r>
        <w:rPr>
          <w:rFonts w:cstheme="majorBidi"/>
          <w:lang w:val="en-US"/>
        </w:rPr>
        <w:t xml:space="preserve"> </w:t>
      </w:r>
    </w:p>
    <w:p w14:paraId="139A813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w:t>
      </w:r>
      <w:r>
        <w:rPr>
          <w:rFonts w:cstheme="majorBidi"/>
          <w:lang w:val="en-US"/>
        </w:rPr>
        <w:t xml:space="preserve">se of materials is avoided, and </w:t>
      </w:r>
      <w:r w:rsidRPr="00DF05CE">
        <w:rPr>
          <w:rFonts w:cstheme="majorBidi"/>
          <w:lang w:val="en-US"/>
        </w:rPr>
        <w:t>recycled materials used whenever appropriate.</w:t>
      </w:r>
    </w:p>
    <w:p w14:paraId="295CC6C5"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w:t>
      </w:r>
      <w:r>
        <w:rPr>
          <w:rFonts w:cstheme="majorBidi"/>
          <w:lang w:val="en-US"/>
        </w:rPr>
        <w:t xml:space="preserve">ed and modified as necessary to </w:t>
      </w:r>
      <w:r w:rsidRPr="00DF05CE">
        <w:rPr>
          <w:rFonts w:cstheme="majorBidi"/>
          <w:lang w:val="en-US"/>
        </w:rPr>
        <w:t>ensure that conservation of scarce resources, inclu</w:t>
      </w:r>
      <w:r>
        <w:rPr>
          <w:rFonts w:cstheme="majorBidi"/>
          <w:lang w:val="en-US"/>
        </w:rPr>
        <w:t xml:space="preserve">ding water, flora and fauna and </w:t>
      </w:r>
      <w:r w:rsidRPr="00DF05CE">
        <w:rPr>
          <w:rFonts w:cstheme="majorBidi"/>
          <w:lang w:val="en-US"/>
        </w:rPr>
        <w:t>productive land in certain situations.</w:t>
      </w:r>
    </w:p>
    <w:p w14:paraId="6742439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w:t>
      </w:r>
      <w:r>
        <w:rPr>
          <w:rFonts w:cstheme="majorBidi"/>
          <w:lang w:val="en-US"/>
        </w:rPr>
        <w:t xml:space="preserve">, including the use of heating, </w:t>
      </w:r>
      <w:r w:rsidRPr="00DF05CE">
        <w:rPr>
          <w:rFonts w:cstheme="majorBidi"/>
          <w:lang w:val="en-US"/>
        </w:rPr>
        <w:t>ventilation, lighting, IT systems and transportation, ar</w:t>
      </w:r>
      <w:r>
        <w:rPr>
          <w:rFonts w:cstheme="majorBidi"/>
          <w:lang w:val="en-US"/>
        </w:rPr>
        <w:t xml:space="preserve">e based on the need to maximize </w:t>
      </w:r>
      <w:r w:rsidRPr="00DF05CE">
        <w:rPr>
          <w:rFonts w:cstheme="majorBidi"/>
          <w:lang w:val="en-US"/>
        </w:rPr>
        <w:t>efficient energy use and to minimize harmful emissions.</w:t>
      </w:r>
    </w:p>
    <w:p w14:paraId="7427D164"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4.1.5. Safety precautions for transport and cargo handling: </w:t>
      </w:r>
      <w:r>
        <w:rPr>
          <w:rFonts w:cstheme="majorBidi"/>
          <w:lang w:val="en-US"/>
        </w:rPr>
        <w:t xml:space="preserve">All transport and cargo </w:t>
      </w:r>
      <w:r w:rsidRPr="00DF05CE">
        <w:rPr>
          <w:rFonts w:cstheme="majorBidi"/>
          <w:lang w:val="en-US"/>
        </w:rPr>
        <w:t>handling processes are based on the need to max</w:t>
      </w:r>
      <w:r>
        <w:rPr>
          <w:rFonts w:cstheme="majorBidi"/>
          <w:lang w:val="en-US"/>
        </w:rPr>
        <w:t xml:space="preserve">imize safety precautions and to </w:t>
      </w:r>
      <w:r w:rsidRPr="00DF05CE">
        <w:rPr>
          <w:rFonts w:cstheme="majorBidi"/>
          <w:lang w:val="en-US"/>
        </w:rPr>
        <w:t>minimize potential injuries to the environment, benefic</w:t>
      </w:r>
      <w:r>
        <w:rPr>
          <w:rFonts w:cstheme="majorBidi"/>
          <w:lang w:val="en-US"/>
        </w:rPr>
        <w:t xml:space="preserve">iaries and staff as well as the </w:t>
      </w:r>
      <w:r w:rsidRPr="00DF05CE">
        <w:rPr>
          <w:rFonts w:cstheme="majorBidi"/>
          <w:lang w:val="en-US"/>
        </w:rPr>
        <w:t>suppliers’ employees or those of its subcontractors.</w:t>
      </w:r>
    </w:p>
    <w:p w14:paraId="3698EBDB" w14:textId="77777777" w:rsidR="00873D04" w:rsidRPr="00DF05CE" w:rsidRDefault="00873D04" w:rsidP="00873D04">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239CF439"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5751E302"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7B7E9552"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42336393"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487FD0C0" w14:textId="77777777" w:rsidR="00873D04" w:rsidRPr="00DF05CE" w:rsidRDefault="00873D04" w:rsidP="00873D04">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782120" w14:textId="77777777" w:rsidR="00873D04" w:rsidRPr="00DF05CE" w:rsidRDefault="00873D04" w:rsidP="00873D04">
      <w:pPr>
        <w:pStyle w:val="Heading2"/>
        <w:rPr>
          <w:rFonts w:asciiTheme="minorHAnsi" w:hAnsiTheme="minorHAnsi"/>
        </w:rPr>
      </w:pPr>
    </w:p>
    <w:p w14:paraId="1D9BBE7D" w14:textId="77777777" w:rsidR="00873D04" w:rsidRPr="009635C2" w:rsidRDefault="00873D04" w:rsidP="00873D04">
      <w:pPr>
        <w:rPr>
          <w:rFonts w:cstheme="minorHAnsi"/>
          <w:b/>
          <w:bCs/>
          <w:lang w:val="en-US"/>
        </w:rPr>
      </w:pPr>
      <w:r w:rsidRPr="009635C2">
        <w:rPr>
          <w:rFonts w:cstheme="minorHAnsi"/>
          <w:b/>
          <w:bCs/>
          <w:lang w:val="en-US"/>
        </w:rPr>
        <w:t>Article 6. Payment.</w:t>
      </w:r>
    </w:p>
    <w:p w14:paraId="7AE79088" w14:textId="77777777" w:rsidR="00873D04" w:rsidRDefault="00873D04" w:rsidP="00873D04">
      <w:pPr>
        <w:jc w:val="both"/>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20A0AA6B" w14:textId="77777777" w:rsidR="00873D04" w:rsidRDefault="00873D04" w:rsidP="00873D04">
      <w:pPr>
        <w:autoSpaceDE w:val="0"/>
        <w:autoSpaceDN w:val="0"/>
        <w:adjustRightInd w:val="0"/>
        <w:spacing w:after="0" w:line="240" w:lineRule="auto"/>
        <w:rPr>
          <w:rFonts w:cstheme="minorHAnsi"/>
          <w:b/>
          <w:bCs/>
          <w:lang w:val="en-US"/>
        </w:rPr>
      </w:pPr>
      <w:r w:rsidRPr="00ED2E70">
        <w:rPr>
          <w:rFonts w:cstheme="minorHAnsi"/>
          <w:b/>
          <w:bCs/>
        </w:rPr>
        <w:lastRenderedPageBreak/>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4EB68BD5" w14:textId="77777777" w:rsidR="00873D04" w:rsidRPr="00AA3E70" w:rsidRDefault="00873D04" w:rsidP="00873D04">
      <w:pPr>
        <w:autoSpaceDE w:val="0"/>
        <w:autoSpaceDN w:val="0"/>
        <w:adjustRightInd w:val="0"/>
        <w:spacing w:after="0" w:line="240" w:lineRule="auto"/>
        <w:rPr>
          <w:rFonts w:cstheme="minorHAnsi"/>
          <w:b/>
          <w:bCs/>
          <w:lang w:val="en-US"/>
        </w:rPr>
      </w:pPr>
    </w:p>
    <w:p w14:paraId="4C1F56BA"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94EEA12"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3769FD7"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48DEB2C7"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227D5490" w14:textId="77777777" w:rsidR="00873D04"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3D21CABD" w14:textId="77777777" w:rsidR="00873D04" w:rsidRDefault="00873D04" w:rsidP="00873D04">
      <w:pPr>
        <w:autoSpaceDE w:val="0"/>
        <w:autoSpaceDN w:val="0"/>
        <w:adjustRightInd w:val="0"/>
        <w:spacing w:after="0" w:line="240" w:lineRule="auto"/>
        <w:jc w:val="both"/>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Pr>
          <w:rFonts w:cstheme="minorHAnsi"/>
          <w:lang w:val="en-US"/>
        </w:rPr>
        <w:t>ional Labor Organization (ILO).</w:t>
      </w:r>
    </w:p>
    <w:p w14:paraId="546B97DD" w14:textId="77777777" w:rsidR="00873D04" w:rsidRDefault="00873D04" w:rsidP="00873D04"/>
    <w:p w14:paraId="194A6501" w14:textId="46A96804" w:rsidR="00341FB2" w:rsidRDefault="00341FB2" w:rsidP="000103AC">
      <w:pPr>
        <w:autoSpaceDE w:val="0"/>
        <w:autoSpaceDN w:val="0"/>
        <w:adjustRightInd w:val="0"/>
        <w:spacing w:after="0" w:line="240" w:lineRule="auto"/>
      </w:pPr>
    </w:p>
    <w:p w14:paraId="63FFC781" w14:textId="7AAF3B90" w:rsidR="00341FB2" w:rsidRDefault="00341FB2" w:rsidP="00341FB2"/>
    <w:p w14:paraId="2F8CFDD2" w14:textId="6253E500" w:rsidR="00341FB2" w:rsidRDefault="00341FB2" w:rsidP="00341FB2"/>
    <w:p w14:paraId="47852CB5" w14:textId="22B36669" w:rsidR="00BD3B1C" w:rsidRDefault="00BD3B1C" w:rsidP="00341FB2"/>
    <w:p w14:paraId="576C9D50" w14:textId="163C396A" w:rsidR="00BD3B1C" w:rsidRDefault="00BD3B1C" w:rsidP="00341FB2"/>
    <w:p w14:paraId="6A9C5BB5" w14:textId="0875EE2C" w:rsidR="00BD3B1C" w:rsidRPr="00341FB2" w:rsidRDefault="00BD3B1C" w:rsidP="00341FB2"/>
    <w:bookmarkEnd w:id="7"/>
    <w:p w14:paraId="1DF1B653" w14:textId="0B186968" w:rsidR="00F12B7F" w:rsidRDefault="00F12B7F" w:rsidP="00522E64">
      <w:pPr>
        <w:rPr>
          <w:rFonts w:cstheme="majorBidi"/>
        </w:rPr>
      </w:pPr>
    </w:p>
    <w:p w14:paraId="42907467" w14:textId="6D7E3C0A" w:rsidR="00BD3B1C" w:rsidRDefault="00BD3B1C" w:rsidP="00522E64">
      <w:pPr>
        <w:rPr>
          <w:rFonts w:cstheme="majorBidi"/>
        </w:rPr>
      </w:pPr>
    </w:p>
    <w:p w14:paraId="1ED22D57" w14:textId="6E2A66C1" w:rsidR="00BD3B1C" w:rsidRDefault="00BD3B1C" w:rsidP="00522E64">
      <w:pPr>
        <w:rPr>
          <w:rFonts w:cstheme="majorBidi"/>
        </w:rPr>
      </w:pPr>
    </w:p>
    <w:p w14:paraId="6BB4F930" w14:textId="67D0C2C0" w:rsidR="00BD3B1C" w:rsidRDefault="00BD3B1C" w:rsidP="00522E64">
      <w:pPr>
        <w:rPr>
          <w:rFonts w:cstheme="majorBidi"/>
        </w:rPr>
      </w:pPr>
    </w:p>
    <w:p w14:paraId="4ECC322A" w14:textId="4A01E101" w:rsidR="00BD3B1C" w:rsidRDefault="00BD3B1C" w:rsidP="00522E64">
      <w:pPr>
        <w:rPr>
          <w:rFonts w:cstheme="majorBidi"/>
        </w:rPr>
      </w:pPr>
    </w:p>
    <w:p w14:paraId="4521BA6E" w14:textId="0AF9A819" w:rsidR="00BD3B1C" w:rsidRDefault="00BD3B1C" w:rsidP="00522E64">
      <w:pPr>
        <w:rPr>
          <w:rFonts w:cstheme="majorBidi"/>
        </w:rPr>
      </w:pPr>
    </w:p>
    <w:p w14:paraId="26B27A09" w14:textId="174839D2" w:rsidR="00BD3B1C" w:rsidRDefault="00BD3B1C" w:rsidP="00522E64">
      <w:pPr>
        <w:rPr>
          <w:rFonts w:cstheme="majorBidi"/>
        </w:rPr>
      </w:pPr>
    </w:p>
    <w:p w14:paraId="48DEE051" w14:textId="6C368E4A" w:rsidR="00BD3B1C" w:rsidRDefault="00BD3B1C" w:rsidP="00522E64">
      <w:pPr>
        <w:rPr>
          <w:rFonts w:cstheme="majorBidi"/>
        </w:rPr>
      </w:pPr>
    </w:p>
    <w:p w14:paraId="08583AFC" w14:textId="10A28292" w:rsidR="000103AC" w:rsidRDefault="000103AC" w:rsidP="00522E64">
      <w:pPr>
        <w:rPr>
          <w:rFonts w:cstheme="majorBidi"/>
        </w:rPr>
      </w:pPr>
    </w:p>
    <w:p w14:paraId="071C382B" w14:textId="0BED6F98" w:rsidR="00067E1C" w:rsidRDefault="00067E1C" w:rsidP="00067E1C">
      <w:pPr>
        <w:rPr>
          <w:rFonts w:cstheme="minorHAnsi"/>
        </w:rPr>
      </w:pPr>
    </w:p>
    <w:p w14:paraId="48762C65" w14:textId="77777777" w:rsidR="005B5181" w:rsidRPr="00602847" w:rsidRDefault="005B5181" w:rsidP="005B5181">
      <w:pPr>
        <w:pStyle w:val="Heading2"/>
        <w:rPr>
          <w:rFonts w:asciiTheme="minorHAnsi" w:hAnsiTheme="minorHAnsi" w:cstheme="minorHAnsi"/>
        </w:rPr>
      </w:pPr>
      <w:r w:rsidRPr="00602847">
        <w:rPr>
          <w:rFonts w:asciiTheme="minorHAnsi" w:hAnsiTheme="minorHAnsi" w:cstheme="minorHAnsi"/>
        </w:rPr>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5B5181" w:rsidRPr="00602847" w14:paraId="7077C509" w14:textId="77777777" w:rsidTr="00C355AC">
        <w:trPr>
          <w:trHeight w:val="242"/>
        </w:trPr>
        <w:tc>
          <w:tcPr>
            <w:tcW w:w="1942" w:type="pct"/>
            <w:tcBorders>
              <w:bottom w:val="nil"/>
            </w:tcBorders>
            <w:vAlign w:val="center"/>
          </w:tcPr>
          <w:p w14:paraId="789209E9" w14:textId="77777777" w:rsidR="005B5181" w:rsidRPr="00602847" w:rsidRDefault="005B5181" w:rsidP="00C355AC">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15932D14" w14:textId="77777777" w:rsidR="005B5181" w:rsidRPr="00602847" w:rsidRDefault="005B5181" w:rsidP="00C355AC">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4A350E70" w14:textId="77777777" w:rsidR="005B5181" w:rsidRPr="00602847" w:rsidRDefault="005B5181" w:rsidP="00C355AC">
            <w:pPr>
              <w:spacing w:line="276" w:lineRule="auto"/>
              <w:jc w:val="both"/>
              <w:rPr>
                <w:rFonts w:cstheme="minorHAnsi"/>
                <w:b/>
                <w:sz w:val="20"/>
                <w:szCs w:val="20"/>
              </w:rPr>
            </w:pPr>
            <w:r w:rsidRPr="00602847">
              <w:rPr>
                <w:rFonts w:cstheme="minorHAnsi"/>
                <w:b/>
                <w:sz w:val="20"/>
                <w:szCs w:val="20"/>
              </w:rPr>
              <w:t>To be filled by LRC committee</w:t>
            </w:r>
          </w:p>
        </w:tc>
      </w:tr>
      <w:tr w:rsidR="005B5181" w:rsidRPr="00602847" w14:paraId="30BEEE98" w14:textId="77777777" w:rsidTr="00C355AC">
        <w:trPr>
          <w:trHeight w:val="656"/>
        </w:trPr>
        <w:tc>
          <w:tcPr>
            <w:tcW w:w="1942" w:type="pct"/>
            <w:tcBorders>
              <w:top w:val="nil"/>
            </w:tcBorders>
            <w:vAlign w:val="center"/>
          </w:tcPr>
          <w:p w14:paraId="3DCEEF1E" w14:textId="77777777" w:rsidR="005B5181" w:rsidRPr="00602847" w:rsidRDefault="005B5181" w:rsidP="00C355AC">
            <w:pPr>
              <w:spacing w:line="276" w:lineRule="auto"/>
              <w:jc w:val="both"/>
              <w:rPr>
                <w:rFonts w:cstheme="minorHAnsi"/>
                <w:b/>
                <w:sz w:val="20"/>
                <w:szCs w:val="20"/>
              </w:rPr>
            </w:pPr>
          </w:p>
        </w:tc>
        <w:tc>
          <w:tcPr>
            <w:tcW w:w="619" w:type="pct"/>
            <w:gridSpan w:val="2"/>
          </w:tcPr>
          <w:p w14:paraId="46B82DAF" w14:textId="77777777" w:rsidR="005B5181" w:rsidRPr="00602847" w:rsidRDefault="005B5181" w:rsidP="00C355AC">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22BD7FF9" w14:textId="77777777" w:rsidR="005B5181" w:rsidRPr="00602847" w:rsidRDefault="005B5181" w:rsidP="00C355AC">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AE32E6D" w14:textId="77777777" w:rsidR="005B5181" w:rsidRPr="00602847" w:rsidRDefault="005B5181" w:rsidP="00C355AC">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5878E390" w14:textId="77777777" w:rsidR="005B5181" w:rsidRPr="00602847" w:rsidRDefault="005B5181" w:rsidP="00C355AC">
            <w:pPr>
              <w:spacing w:line="276" w:lineRule="auto"/>
              <w:jc w:val="both"/>
              <w:rPr>
                <w:rFonts w:cstheme="minorHAnsi"/>
                <w:b/>
                <w:sz w:val="20"/>
                <w:szCs w:val="20"/>
              </w:rPr>
            </w:pPr>
            <w:r w:rsidRPr="00602847">
              <w:rPr>
                <w:rFonts w:cstheme="minorHAnsi"/>
                <w:b/>
                <w:sz w:val="20"/>
                <w:szCs w:val="20"/>
              </w:rPr>
              <w:t>Comments</w:t>
            </w:r>
          </w:p>
        </w:tc>
      </w:tr>
      <w:tr w:rsidR="005B5181" w:rsidRPr="00602847" w14:paraId="4CC56E83" w14:textId="77777777" w:rsidTr="00C355AC">
        <w:trPr>
          <w:trHeight w:val="392"/>
        </w:trPr>
        <w:tc>
          <w:tcPr>
            <w:tcW w:w="1942" w:type="pct"/>
            <w:shd w:val="clear" w:color="auto" w:fill="D9D9D9" w:themeFill="background1" w:themeFillShade="D9"/>
            <w:vAlign w:val="center"/>
          </w:tcPr>
          <w:p w14:paraId="27D40A8C"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0CA561B9"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FA2A6E9" w14:textId="77777777" w:rsidR="005B5181" w:rsidRPr="00602847" w:rsidRDefault="005B5181" w:rsidP="00C355AC">
            <w:pPr>
              <w:spacing w:line="276" w:lineRule="auto"/>
              <w:jc w:val="both"/>
              <w:rPr>
                <w:rFonts w:cstheme="minorHAnsi"/>
                <w:sz w:val="20"/>
                <w:szCs w:val="20"/>
              </w:rPr>
            </w:pPr>
          </w:p>
          <w:p w14:paraId="5DEA1508"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7835AC52"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3E20AC84"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6871EFF"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08BCC45A" w14:textId="77777777" w:rsidR="005B5181" w:rsidRPr="00602847" w:rsidRDefault="005B5181" w:rsidP="00C355AC">
            <w:pPr>
              <w:spacing w:line="276" w:lineRule="auto"/>
              <w:jc w:val="both"/>
              <w:rPr>
                <w:rFonts w:cstheme="minorHAnsi"/>
                <w:sz w:val="20"/>
                <w:szCs w:val="20"/>
              </w:rPr>
            </w:pPr>
          </w:p>
        </w:tc>
      </w:tr>
      <w:tr w:rsidR="005B5181" w:rsidRPr="00602847" w14:paraId="0F601467" w14:textId="77777777" w:rsidTr="00C355AC">
        <w:trPr>
          <w:trHeight w:val="545"/>
        </w:trPr>
        <w:tc>
          <w:tcPr>
            <w:tcW w:w="1942" w:type="pct"/>
            <w:vAlign w:val="center"/>
          </w:tcPr>
          <w:p w14:paraId="4D2D6BCF" w14:textId="77777777" w:rsidR="005B5181" w:rsidRPr="00602847" w:rsidRDefault="005B5181" w:rsidP="00C355AC">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628DC455" w14:textId="77777777" w:rsidR="005B5181" w:rsidRPr="00602847" w:rsidRDefault="005B5181" w:rsidP="00C355AC">
            <w:pPr>
              <w:spacing w:line="276" w:lineRule="auto"/>
              <w:jc w:val="both"/>
              <w:rPr>
                <w:rFonts w:cstheme="minorHAnsi"/>
                <w:b/>
                <w:sz w:val="20"/>
                <w:szCs w:val="20"/>
              </w:rPr>
            </w:pPr>
          </w:p>
        </w:tc>
        <w:tc>
          <w:tcPr>
            <w:tcW w:w="247" w:type="pct"/>
          </w:tcPr>
          <w:p w14:paraId="73B1CC70"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06FCE38B"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2EB212E7" w14:textId="77777777" w:rsidR="005B5181" w:rsidRPr="00602847" w:rsidRDefault="005B5181" w:rsidP="00C355AC">
            <w:pPr>
              <w:spacing w:line="276" w:lineRule="auto"/>
              <w:jc w:val="both"/>
              <w:rPr>
                <w:rFonts w:cstheme="minorHAnsi"/>
                <w:sz w:val="20"/>
                <w:szCs w:val="20"/>
              </w:rPr>
            </w:pPr>
          </w:p>
        </w:tc>
        <w:tc>
          <w:tcPr>
            <w:tcW w:w="252" w:type="pct"/>
            <w:vAlign w:val="center"/>
          </w:tcPr>
          <w:p w14:paraId="008C05BB" w14:textId="77777777" w:rsidR="005B5181" w:rsidRPr="00602847" w:rsidRDefault="005B5181" w:rsidP="00C355AC">
            <w:pPr>
              <w:spacing w:line="276" w:lineRule="auto"/>
              <w:jc w:val="both"/>
              <w:rPr>
                <w:rFonts w:cstheme="minorHAnsi"/>
                <w:sz w:val="20"/>
                <w:szCs w:val="20"/>
              </w:rPr>
            </w:pPr>
          </w:p>
        </w:tc>
        <w:tc>
          <w:tcPr>
            <w:tcW w:w="946" w:type="pct"/>
            <w:vAlign w:val="center"/>
          </w:tcPr>
          <w:p w14:paraId="16C49A4C" w14:textId="77777777" w:rsidR="005B5181" w:rsidRPr="00602847" w:rsidRDefault="005B5181" w:rsidP="00C355AC">
            <w:pPr>
              <w:spacing w:line="276" w:lineRule="auto"/>
              <w:jc w:val="both"/>
              <w:rPr>
                <w:rFonts w:cstheme="minorHAnsi"/>
                <w:sz w:val="20"/>
                <w:szCs w:val="20"/>
              </w:rPr>
            </w:pPr>
          </w:p>
        </w:tc>
      </w:tr>
      <w:tr w:rsidR="005B5181" w:rsidRPr="00602847" w14:paraId="38A5E7E2" w14:textId="77777777" w:rsidTr="00C355AC">
        <w:trPr>
          <w:trHeight w:val="545"/>
        </w:trPr>
        <w:tc>
          <w:tcPr>
            <w:tcW w:w="1942" w:type="pct"/>
            <w:vAlign w:val="center"/>
          </w:tcPr>
          <w:p w14:paraId="73FB7AA2" w14:textId="77777777" w:rsidR="005B5181" w:rsidRPr="00602847" w:rsidRDefault="005B5181" w:rsidP="00C355AC">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119C9ECA" w14:textId="77777777" w:rsidR="005B5181" w:rsidRPr="00602847" w:rsidRDefault="005B5181" w:rsidP="00C355AC">
            <w:pPr>
              <w:spacing w:line="276" w:lineRule="auto"/>
              <w:jc w:val="both"/>
              <w:rPr>
                <w:rFonts w:cstheme="minorHAnsi"/>
                <w:b/>
                <w:sz w:val="20"/>
                <w:szCs w:val="20"/>
              </w:rPr>
            </w:pPr>
          </w:p>
        </w:tc>
        <w:tc>
          <w:tcPr>
            <w:tcW w:w="247" w:type="pct"/>
          </w:tcPr>
          <w:p w14:paraId="408465E7"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32462370"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47CA5555" w14:textId="77777777" w:rsidR="005B5181" w:rsidRPr="00602847" w:rsidRDefault="005B5181" w:rsidP="00C355AC">
            <w:pPr>
              <w:spacing w:line="276" w:lineRule="auto"/>
              <w:jc w:val="both"/>
              <w:rPr>
                <w:rFonts w:cstheme="minorHAnsi"/>
                <w:sz w:val="20"/>
                <w:szCs w:val="20"/>
              </w:rPr>
            </w:pPr>
          </w:p>
        </w:tc>
        <w:tc>
          <w:tcPr>
            <w:tcW w:w="252" w:type="pct"/>
            <w:vAlign w:val="center"/>
          </w:tcPr>
          <w:p w14:paraId="383868F5" w14:textId="77777777" w:rsidR="005B5181" w:rsidRPr="00602847" w:rsidRDefault="005B5181" w:rsidP="00C355AC">
            <w:pPr>
              <w:spacing w:line="276" w:lineRule="auto"/>
              <w:jc w:val="both"/>
              <w:rPr>
                <w:rFonts w:cstheme="minorHAnsi"/>
                <w:sz w:val="20"/>
                <w:szCs w:val="20"/>
              </w:rPr>
            </w:pPr>
          </w:p>
        </w:tc>
        <w:tc>
          <w:tcPr>
            <w:tcW w:w="946" w:type="pct"/>
            <w:vAlign w:val="center"/>
          </w:tcPr>
          <w:p w14:paraId="671F58FE" w14:textId="77777777" w:rsidR="005B5181" w:rsidRPr="00602847" w:rsidRDefault="005B5181" w:rsidP="00C355AC">
            <w:pPr>
              <w:spacing w:line="276" w:lineRule="auto"/>
              <w:jc w:val="both"/>
              <w:rPr>
                <w:rFonts w:cstheme="minorHAnsi"/>
                <w:sz w:val="20"/>
                <w:szCs w:val="20"/>
              </w:rPr>
            </w:pPr>
          </w:p>
        </w:tc>
      </w:tr>
      <w:tr w:rsidR="005B5181" w:rsidRPr="00602847" w14:paraId="78324ED5" w14:textId="77777777" w:rsidTr="00C355AC">
        <w:trPr>
          <w:trHeight w:val="545"/>
        </w:trPr>
        <w:tc>
          <w:tcPr>
            <w:tcW w:w="1942" w:type="pct"/>
            <w:vAlign w:val="center"/>
          </w:tcPr>
          <w:p w14:paraId="4FBD9A40" w14:textId="77777777" w:rsidR="005B5181" w:rsidRPr="00602847" w:rsidRDefault="005B5181" w:rsidP="00C355AC">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37D3583A" w14:textId="77777777" w:rsidR="005B5181" w:rsidRPr="00602847" w:rsidRDefault="005B5181" w:rsidP="00C355AC">
            <w:pPr>
              <w:spacing w:line="276" w:lineRule="auto"/>
              <w:jc w:val="both"/>
              <w:rPr>
                <w:rFonts w:cstheme="minorHAnsi"/>
                <w:b/>
                <w:sz w:val="20"/>
                <w:szCs w:val="20"/>
              </w:rPr>
            </w:pPr>
          </w:p>
        </w:tc>
        <w:tc>
          <w:tcPr>
            <w:tcW w:w="247" w:type="pct"/>
          </w:tcPr>
          <w:p w14:paraId="41EC6DC8"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263C5ACA"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7473B5A5" w14:textId="77777777" w:rsidR="005B5181" w:rsidRPr="00602847" w:rsidRDefault="005B5181" w:rsidP="00C355AC">
            <w:pPr>
              <w:spacing w:line="276" w:lineRule="auto"/>
              <w:jc w:val="both"/>
              <w:rPr>
                <w:rFonts w:cstheme="minorHAnsi"/>
                <w:sz w:val="20"/>
                <w:szCs w:val="20"/>
              </w:rPr>
            </w:pPr>
          </w:p>
        </w:tc>
        <w:tc>
          <w:tcPr>
            <w:tcW w:w="252" w:type="pct"/>
            <w:vAlign w:val="center"/>
          </w:tcPr>
          <w:p w14:paraId="160C78F9" w14:textId="77777777" w:rsidR="005B5181" w:rsidRPr="00602847" w:rsidRDefault="005B5181" w:rsidP="00C355AC">
            <w:pPr>
              <w:spacing w:line="276" w:lineRule="auto"/>
              <w:jc w:val="both"/>
              <w:rPr>
                <w:rFonts w:cstheme="minorHAnsi"/>
                <w:sz w:val="20"/>
                <w:szCs w:val="20"/>
              </w:rPr>
            </w:pPr>
          </w:p>
        </w:tc>
        <w:tc>
          <w:tcPr>
            <w:tcW w:w="946" w:type="pct"/>
            <w:vAlign w:val="center"/>
          </w:tcPr>
          <w:p w14:paraId="7789B003" w14:textId="77777777" w:rsidR="005B5181" w:rsidRPr="00602847" w:rsidRDefault="005B5181" w:rsidP="00C355AC">
            <w:pPr>
              <w:spacing w:line="276" w:lineRule="auto"/>
              <w:jc w:val="both"/>
              <w:rPr>
                <w:rFonts w:cstheme="minorHAnsi"/>
                <w:sz w:val="20"/>
                <w:szCs w:val="20"/>
              </w:rPr>
            </w:pPr>
          </w:p>
        </w:tc>
      </w:tr>
      <w:tr w:rsidR="005B5181" w:rsidRPr="00602847" w14:paraId="3B71C5EF" w14:textId="77777777" w:rsidTr="00C355AC">
        <w:trPr>
          <w:trHeight w:val="545"/>
        </w:trPr>
        <w:tc>
          <w:tcPr>
            <w:tcW w:w="1942" w:type="pct"/>
            <w:vAlign w:val="center"/>
          </w:tcPr>
          <w:p w14:paraId="3D074960" w14:textId="77777777" w:rsidR="005B5181" w:rsidRPr="00602847" w:rsidRDefault="005B5181" w:rsidP="00C355AC">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5B96B56D" w14:textId="77777777" w:rsidR="005B5181" w:rsidRPr="00602847" w:rsidRDefault="005B5181" w:rsidP="00C355AC">
            <w:pPr>
              <w:spacing w:line="276" w:lineRule="auto"/>
              <w:jc w:val="both"/>
              <w:rPr>
                <w:rFonts w:cstheme="minorHAnsi"/>
                <w:b/>
                <w:sz w:val="20"/>
                <w:szCs w:val="20"/>
              </w:rPr>
            </w:pPr>
          </w:p>
        </w:tc>
        <w:tc>
          <w:tcPr>
            <w:tcW w:w="247" w:type="pct"/>
          </w:tcPr>
          <w:p w14:paraId="3FBAF05D"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01A3EA7E"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08679AED" w14:textId="77777777" w:rsidR="005B5181" w:rsidRPr="00602847" w:rsidRDefault="005B5181" w:rsidP="00C355AC">
            <w:pPr>
              <w:spacing w:line="276" w:lineRule="auto"/>
              <w:jc w:val="both"/>
              <w:rPr>
                <w:rFonts w:cstheme="minorHAnsi"/>
                <w:sz w:val="20"/>
                <w:szCs w:val="20"/>
              </w:rPr>
            </w:pPr>
          </w:p>
        </w:tc>
        <w:tc>
          <w:tcPr>
            <w:tcW w:w="252" w:type="pct"/>
            <w:vAlign w:val="center"/>
          </w:tcPr>
          <w:p w14:paraId="09AF1D97" w14:textId="77777777" w:rsidR="005B5181" w:rsidRPr="00602847" w:rsidRDefault="005B5181" w:rsidP="00C355AC">
            <w:pPr>
              <w:spacing w:line="276" w:lineRule="auto"/>
              <w:jc w:val="both"/>
              <w:rPr>
                <w:rFonts w:cstheme="minorHAnsi"/>
                <w:sz w:val="20"/>
                <w:szCs w:val="20"/>
              </w:rPr>
            </w:pPr>
          </w:p>
        </w:tc>
        <w:tc>
          <w:tcPr>
            <w:tcW w:w="946" w:type="pct"/>
            <w:vAlign w:val="center"/>
          </w:tcPr>
          <w:p w14:paraId="1E0EDE45" w14:textId="77777777" w:rsidR="005B5181" w:rsidRPr="00602847" w:rsidRDefault="005B5181" w:rsidP="00C355AC">
            <w:pPr>
              <w:spacing w:line="276" w:lineRule="auto"/>
              <w:jc w:val="both"/>
              <w:rPr>
                <w:rFonts w:cstheme="minorHAnsi"/>
                <w:sz w:val="20"/>
                <w:szCs w:val="20"/>
              </w:rPr>
            </w:pPr>
          </w:p>
        </w:tc>
      </w:tr>
      <w:tr w:rsidR="005B5181" w:rsidRPr="00602847" w14:paraId="4F2964EF" w14:textId="77777777" w:rsidTr="00C355AC">
        <w:trPr>
          <w:trHeight w:val="545"/>
        </w:trPr>
        <w:tc>
          <w:tcPr>
            <w:tcW w:w="1942" w:type="pct"/>
            <w:vAlign w:val="center"/>
          </w:tcPr>
          <w:p w14:paraId="16C34140" w14:textId="77777777" w:rsidR="005B5181" w:rsidRPr="00602847" w:rsidRDefault="005B5181" w:rsidP="00C355AC">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5BAAE0C2" w14:textId="77777777" w:rsidR="005B5181" w:rsidRPr="00602847" w:rsidRDefault="005B5181" w:rsidP="00C355AC">
            <w:pPr>
              <w:spacing w:line="276" w:lineRule="auto"/>
              <w:jc w:val="both"/>
              <w:rPr>
                <w:rFonts w:cstheme="minorHAnsi"/>
                <w:b/>
                <w:sz w:val="20"/>
                <w:szCs w:val="20"/>
              </w:rPr>
            </w:pPr>
          </w:p>
        </w:tc>
        <w:tc>
          <w:tcPr>
            <w:tcW w:w="247" w:type="pct"/>
          </w:tcPr>
          <w:p w14:paraId="457D4845"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724A5814"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2921EF61" w14:textId="77777777" w:rsidR="005B5181" w:rsidRPr="00602847" w:rsidRDefault="005B5181" w:rsidP="00C355AC">
            <w:pPr>
              <w:spacing w:line="276" w:lineRule="auto"/>
              <w:jc w:val="both"/>
              <w:rPr>
                <w:rFonts w:cstheme="minorHAnsi"/>
                <w:sz w:val="20"/>
                <w:szCs w:val="20"/>
              </w:rPr>
            </w:pPr>
          </w:p>
        </w:tc>
        <w:tc>
          <w:tcPr>
            <w:tcW w:w="252" w:type="pct"/>
            <w:vAlign w:val="center"/>
          </w:tcPr>
          <w:p w14:paraId="15E91650" w14:textId="77777777" w:rsidR="005B5181" w:rsidRPr="00602847" w:rsidRDefault="005B5181" w:rsidP="00C355AC">
            <w:pPr>
              <w:spacing w:line="276" w:lineRule="auto"/>
              <w:jc w:val="both"/>
              <w:rPr>
                <w:rFonts w:cstheme="minorHAnsi"/>
                <w:sz w:val="20"/>
                <w:szCs w:val="20"/>
              </w:rPr>
            </w:pPr>
          </w:p>
        </w:tc>
        <w:tc>
          <w:tcPr>
            <w:tcW w:w="946" w:type="pct"/>
            <w:vAlign w:val="center"/>
          </w:tcPr>
          <w:p w14:paraId="2A09A5C6" w14:textId="77777777" w:rsidR="005B5181" w:rsidRPr="00602847" w:rsidRDefault="005B5181" w:rsidP="00C355AC">
            <w:pPr>
              <w:spacing w:line="276" w:lineRule="auto"/>
              <w:jc w:val="both"/>
              <w:rPr>
                <w:rFonts w:cstheme="minorHAnsi"/>
                <w:sz w:val="20"/>
                <w:szCs w:val="20"/>
              </w:rPr>
            </w:pPr>
          </w:p>
        </w:tc>
      </w:tr>
      <w:tr w:rsidR="005B5181" w:rsidRPr="00602847" w14:paraId="0A96CC93" w14:textId="77777777" w:rsidTr="00C355AC">
        <w:trPr>
          <w:trHeight w:val="323"/>
        </w:trPr>
        <w:tc>
          <w:tcPr>
            <w:tcW w:w="5000" w:type="pct"/>
            <w:gridSpan w:val="7"/>
            <w:shd w:val="clear" w:color="auto" w:fill="D9D9D9" w:themeFill="background1" w:themeFillShade="D9"/>
          </w:tcPr>
          <w:p w14:paraId="02121406" w14:textId="77777777" w:rsidR="005B5181" w:rsidRPr="00602847" w:rsidRDefault="005B5181" w:rsidP="00C355AC">
            <w:pPr>
              <w:spacing w:line="276" w:lineRule="auto"/>
              <w:jc w:val="both"/>
              <w:rPr>
                <w:rFonts w:cstheme="minorHAnsi"/>
                <w:sz w:val="20"/>
                <w:szCs w:val="20"/>
              </w:rPr>
            </w:pPr>
            <w:r w:rsidRPr="00602847">
              <w:rPr>
                <w:rFonts w:cstheme="minorHAnsi"/>
                <w:b/>
                <w:sz w:val="20"/>
                <w:szCs w:val="20"/>
              </w:rPr>
              <w:t>Supporting documents :</w:t>
            </w:r>
          </w:p>
        </w:tc>
      </w:tr>
      <w:tr w:rsidR="005B5181" w:rsidRPr="00602847" w14:paraId="6C9796DA" w14:textId="77777777" w:rsidTr="00C355AC">
        <w:trPr>
          <w:trHeight w:val="545"/>
        </w:trPr>
        <w:tc>
          <w:tcPr>
            <w:tcW w:w="1942" w:type="pct"/>
            <w:shd w:val="clear" w:color="auto" w:fill="auto"/>
            <w:vAlign w:val="center"/>
          </w:tcPr>
          <w:p w14:paraId="5632E531" w14:textId="77777777" w:rsidR="005B5181" w:rsidRPr="00602847" w:rsidRDefault="005B5181" w:rsidP="00C355AC">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798F65B3" w14:textId="77777777" w:rsidR="005B5181" w:rsidRPr="00602847" w:rsidRDefault="005B5181" w:rsidP="00C355AC">
            <w:pPr>
              <w:spacing w:line="276" w:lineRule="auto"/>
              <w:jc w:val="both"/>
              <w:rPr>
                <w:rFonts w:cstheme="minorHAnsi"/>
                <w:b/>
                <w:sz w:val="20"/>
                <w:szCs w:val="20"/>
              </w:rPr>
            </w:pPr>
          </w:p>
        </w:tc>
        <w:tc>
          <w:tcPr>
            <w:tcW w:w="247" w:type="pct"/>
          </w:tcPr>
          <w:p w14:paraId="0D3D7DF0" w14:textId="77777777" w:rsidR="005B5181" w:rsidRPr="00602847" w:rsidRDefault="005B5181" w:rsidP="00C355AC">
            <w:pPr>
              <w:spacing w:line="276" w:lineRule="auto"/>
              <w:jc w:val="both"/>
              <w:rPr>
                <w:rFonts w:cstheme="minorHAnsi"/>
                <w:b/>
                <w:sz w:val="20"/>
                <w:szCs w:val="20"/>
              </w:rPr>
            </w:pPr>
          </w:p>
        </w:tc>
        <w:tc>
          <w:tcPr>
            <w:tcW w:w="956" w:type="pct"/>
            <w:shd w:val="clear" w:color="auto" w:fill="auto"/>
            <w:vAlign w:val="center"/>
          </w:tcPr>
          <w:p w14:paraId="0B15280C" w14:textId="77777777" w:rsidR="005B5181" w:rsidRPr="00602847" w:rsidRDefault="005B5181" w:rsidP="00C355AC">
            <w:pPr>
              <w:spacing w:line="276" w:lineRule="auto"/>
              <w:jc w:val="both"/>
              <w:rPr>
                <w:rFonts w:cstheme="minorHAnsi"/>
                <w:b/>
                <w:sz w:val="20"/>
                <w:szCs w:val="20"/>
              </w:rPr>
            </w:pPr>
          </w:p>
        </w:tc>
        <w:tc>
          <w:tcPr>
            <w:tcW w:w="285" w:type="pct"/>
            <w:shd w:val="clear" w:color="auto" w:fill="auto"/>
            <w:vAlign w:val="center"/>
          </w:tcPr>
          <w:p w14:paraId="45AE0F41" w14:textId="77777777" w:rsidR="005B5181" w:rsidRPr="00602847" w:rsidRDefault="005B5181" w:rsidP="00C355AC">
            <w:pPr>
              <w:spacing w:line="276" w:lineRule="auto"/>
              <w:jc w:val="both"/>
              <w:rPr>
                <w:rFonts w:cstheme="minorHAnsi"/>
                <w:sz w:val="20"/>
                <w:szCs w:val="20"/>
              </w:rPr>
            </w:pPr>
          </w:p>
        </w:tc>
        <w:tc>
          <w:tcPr>
            <w:tcW w:w="252" w:type="pct"/>
            <w:shd w:val="clear" w:color="auto" w:fill="auto"/>
            <w:vAlign w:val="center"/>
          </w:tcPr>
          <w:p w14:paraId="418C019C" w14:textId="77777777" w:rsidR="005B5181" w:rsidRPr="00602847" w:rsidRDefault="005B5181" w:rsidP="00C355AC">
            <w:pPr>
              <w:spacing w:line="276" w:lineRule="auto"/>
              <w:jc w:val="both"/>
              <w:rPr>
                <w:rFonts w:cstheme="minorHAnsi"/>
                <w:sz w:val="20"/>
                <w:szCs w:val="20"/>
              </w:rPr>
            </w:pPr>
          </w:p>
        </w:tc>
        <w:tc>
          <w:tcPr>
            <w:tcW w:w="946" w:type="pct"/>
            <w:shd w:val="clear" w:color="auto" w:fill="auto"/>
            <w:vAlign w:val="center"/>
          </w:tcPr>
          <w:p w14:paraId="3326A513" w14:textId="77777777" w:rsidR="005B5181" w:rsidRPr="00602847" w:rsidRDefault="005B5181" w:rsidP="00C355AC">
            <w:pPr>
              <w:spacing w:line="276" w:lineRule="auto"/>
              <w:jc w:val="both"/>
              <w:rPr>
                <w:rFonts w:cstheme="minorHAnsi"/>
                <w:sz w:val="20"/>
                <w:szCs w:val="20"/>
              </w:rPr>
            </w:pPr>
          </w:p>
        </w:tc>
      </w:tr>
      <w:tr w:rsidR="005B5181" w:rsidRPr="00602847" w14:paraId="325E2A00" w14:textId="77777777" w:rsidTr="00C355AC">
        <w:trPr>
          <w:trHeight w:val="545"/>
        </w:trPr>
        <w:tc>
          <w:tcPr>
            <w:tcW w:w="1942" w:type="pct"/>
            <w:vAlign w:val="center"/>
          </w:tcPr>
          <w:p w14:paraId="0E8317F1"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563A3E02" w14:textId="77777777" w:rsidR="005B5181" w:rsidRPr="00602847" w:rsidRDefault="005B5181" w:rsidP="00C355AC">
            <w:pPr>
              <w:spacing w:line="276" w:lineRule="auto"/>
              <w:jc w:val="both"/>
              <w:rPr>
                <w:rFonts w:cstheme="minorHAnsi"/>
                <w:b/>
                <w:sz w:val="20"/>
                <w:szCs w:val="20"/>
              </w:rPr>
            </w:pPr>
          </w:p>
        </w:tc>
        <w:tc>
          <w:tcPr>
            <w:tcW w:w="247" w:type="pct"/>
          </w:tcPr>
          <w:p w14:paraId="1369BB2E"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5A3E8F21"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2D05C067" w14:textId="77777777" w:rsidR="005B5181" w:rsidRPr="00602847" w:rsidRDefault="005B5181" w:rsidP="00C355AC">
            <w:pPr>
              <w:spacing w:line="276" w:lineRule="auto"/>
              <w:jc w:val="both"/>
              <w:rPr>
                <w:rFonts w:cstheme="minorHAnsi"/>
                <w:sz w:val="20"/>
                <w:szCs w:val="20"/>
              </w:rPr>
            </w:pPr>
          </w:p>
        </w:tc>
        <w:tc>
          <w:tcPr>
            <w:tcW w:w="252" w:type="pct"/>
            <w:vAlign w:val="center"/>
          </w:tcPr>
          <w:p w14:paraId="50B2F9F9" w14:textId="77777777" w:rsidR="005B5181" w:rsidRPr="00602847" w:rsidRDefault="005B5181" w:rsidP="00C355AC">
            <w:pPr>
              <w:spacing w:line="276" w:lineRule="auto"/>
              <w:jc w:val="both"/>
              <w:rPr>
                <w:rFonts w:cstheme="minorHAnsi"/>
                <w:sz w:val="20"/>
                <w:szCs w:val="20"/>
              </w:rPr>
            </w:pPr>
          </w:p>
        </w:tc>
        <w:tc>
          <w:tcPr>
            <w:tcW w:w="946" w:type="pct"/>
            <w:vAlign w:val="center"/>
          </w:tcPr>
          <w:p w14:paraId="7D2C9507" w14:textId="77777777" w:rsidR="005B5181" w:rsidRPr="00602847" w:rsidRDefault="005B5181" w:rsidP="00C355AC">
            <w:pPr>
              <w:spacing w:line="276" w:lineRule="auto"/>
              <w:jc w:val="both"/>
              <w:rPr>
                <w:rFonts w:cstheme="minorHAnsi"/>
                <w:sz w:val="20"/>
                <w:szCs w:val="20"/>
              </w:rPr>
            </w:pPr>
          </w:p>
        </w:tc>
      </w:tr>
      <w:tr w:rsidR="005B5181" w:rsidRPr="00602847" w14:paraId="23307C94" w14:textId="77777777" w:rsidTr="00C355AC">
        <w:trPr>
          <w:trHeight w:val="545"/>
        </w:trPr>
        <w:tc>
          <w:tcPr>
            <w:tcW w:w="1942" w:type="pct"/>
            <w:vAlign w:val="center"/>
          </w:tcPr>
          <w:p w14:paraId="617E1099"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3C4FAC2D" w14:textId="77777777" w:rsidR="005B5181" w:rsidRPr="00602847" w:rsidRDefault="005B5181" w:rsidP="00C355AC">
            <w:pPr>
              <w:spacing w:line="276" w:lineRule="auto"/>
              <w:jc w:val="both"/>
              <w:rPr>
                <w:rFonts w:cstheme="minorHAnsi"/>
                <w:b/>
                <w:sz w:val="20"/>
                <w:szCs w:val="20"/>
              </w:rPr>
            </w:pPr>
          </w:p>
        </w:tc>
        <w:tc>
          <w:tcPr>
            <w:tcW w:w="247" w:type="pct"/>
          </w:tcPr>
          <w:p w14:paraId="578D1815"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5AE1C062"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219E58E1" w14:textId="77777777" w:rsidR="005B5181" w:rsidRPr="00602847" w:rsidRDefault="005B5181" w:rsidP="00C355AC">
            <w:pPr>
              <w:spacing w:line="276" w:lineRule="auto"/>
              <w:jc w:val="both"/>
              <w:rPr>
                <w:rFonts w:cstheme="minorHAnsi"/>
                <w:sz w:val="20"/>
                <w:szCs w:val="20"/>
              </w:rPr>
            </w:pPr>
          </w:p>
        </w:tc>
        <w:tc>
          <w:tcPr>
            <w:tcW w:w="252" w:type="pct"/>
            <w:vAlign w:val="center"/>
          </w:tcPr>
          <w:p w14:paraId="52C46B15" w14:textId="77777777" w:rsidR="005B5181" w:rsidRPr="00602847" w:rsidRDefault="005B5181" w:rsidP="00C355AC">
            <w:pPr>
              <w:spacing w:line="276" w:lineRule="auto"/>
              <w:jc w:val="both"/>
              <w:rPr>
                <w:rFonts w:cstheme="minorHAnsi"/>
                <w:sz w:val="20"/>
                <w:szCs w:val="20"/>
              </w:rPr>
            </w:pPr>
          </w:p>
        </w:tc>
        <w:tc>
          <w:tcPr>
            <w:tcW w:w="946" w:type="pct"/>
            <w:vAlign w:val="center"/>
          </w:tcPr>
          <w:p w14:paraId="544CD912" w14:textId="77777777" w:rsidR="005B5181" w:rsidRPr="00602847" w:rsidRDefault="005B5181" w:rsidP="00C355AC">
            <w:pPr>
              <w:spacing w:line="276" w:lineRule="auto"/>
              <w:jc w:val="both"/>
              <w:rPr>
                <w:rFonts w:cstheme="minorHAnsi"/>
                <w:sz w:val="20"/>
                <w:szCs w:val="20"/>
              </w:rPr>
            </w:pPr>
          </w:p>
        </w:tc>
      </w:tr>
      <w:tr w:rsidR="005B5181" w:rsidRPr="00602847" w14:paraId="0714B30B" w14:textId="77777777" w:rsidTr="00C355AC">
        <w:trPr>
          <w:trHeight w:val="209"/>
        </w:trPr>
        <w:tc>
          <w:tcPr>
            <w:tcW w:w="1942" w:type="pct"/>
          </w:tcPr>
          <w:p w14:paraId="162808F8" w14:textId="77777777" w:rsidR="005B5181" w:rsidRPr="00602847" w:rsidRDefault="005B5181" w:rsidP="00C355AC">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18ECC559" w14:textId="77777777" w:rsidR="005B5181" w:rsidRPr="00602847" w:rsidRDefault="005B5181" w:rsidP="00C355AC">
            <w:pPr>
              <w:spacing w:line="276" w:lineRule="auto"/>
              <w:jc w:val="both"/>
              <w:rPr>
                <w:rFonts w:cstheme="minorHAnsi"/>
                <w:b/>
                <w:sz w:val="20"/>
                <w:szCs w:val="20"/>
              </w:rPr>
            </w:pPr>
          </w:p>
        </w:tc>
        <w:tc>
          <w:tcPr>
            <w:tcW w:w="247" w:type="pct"/>
          </w:tcPr>
          <w:p w14:paraId="4E5BA419"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2CB338D6"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729836D7" w14:textId="77777777" w:rsidR="005B5181" w:rsidRPr="00602847" w:rsidRDefault="005B5181" w:rsidP="00C355AC">
            <w:pPr>
              <w:spacing w:line="276" w:lineRule="auto"/>
              <w:jc w:val="both"/>
              <w:rPr>
                <w:rFonts w:cstheme="minorHAnsi"/>
                <w:sz w:val="20"/>
                <w:szCs w:val="20"/>
              </w:rPr>
            </w:pPr>
          </w:p>
        </w:tc>
        <w:tc>
          <w:tcPr>
            <w:tcW w:w="252" w:type="pct"/>
            <w:vAlign w:val="center"/>
          </w:tcPr>
          <w:p w14:paraId="547CD2C9" w14:textId="77777777" w:rsidR="005B5181" w:rsidRPr="00602847" w:rsidRDefault="005B5181" w:rsidP="00C355AC">
            <w:pPr>
              <w:spacing w:line="276" w:lineRule="auto"/>
              <w:jc w:val="both"/>
              <w:rPr>
                <w:rFonts w:cstheme="minorHAnsi"/>
                <w:sz w:val="20"/>
                <w:szCs w:val="20"/>
              </w:rPr>
            </w:pPr>
          </w:p>
        </w:tc>
        <w:tc>
          <w:tcPr>
            <w:tcW w:w="946" w:type="pct"/>
            <w:vAlign w:val="center"/>
          </w:tcPr>
          <w:p w14:paraId="53AF4C73" w14:textId="77777777" w:rsidR="005B5181" w:rsidRPr="00602847" w:rsidRDefault="005B5181" w:rsidP="00C355AC">
            <w:pPr>
              <w:spacing w:line="276" w:lineRule="auto"/>
              <w:jc w:val="both"/>
              <w:rPr>
                <w:rFonts w:cstheme="minorHAnsi"/>
                <w:sz w:val="20"/>
                <w:szCs w:val="20"/>
              </w:rPr>
            </w:pPr>
          </w:p>
        </w:tc>
      </w:tr>
      <w:tr w:rsidR="005B5181" w:rsidRPr="00602847" w14:paraId="0F5FAE53" w14:textId="77777777" w:rsidTr="00C355AC">
        <w:trPr>
          <w:trHeight w:val="209"/>
        </w:trPr>
        <w:tc>
          <w:tcPr>
            <w:tcW w:w="1942" w:type="pct"/>
          </w:tcPr>
          <w:p w14:paraId="4025699D" w14:textId="77777777" w:rsidR="005B5181" w:rsidRPr="00602847" w:rsidRDefault="005B5181" w:rsidP="00C355AC">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765183D9" w14:textId="77777777" w:rsidR="005B5181" w:rsidRPr="00602847" w:rsidRDefault="005B5181" w:rsidP="00C355AC">
            <w:pPr>
              <w:spacing w:line="276" w:lineRule="auto"/>
              <w:jc w:val="both"/>
              <w:rPr>
                <w:rFonts w:cstheme="minorHAnsi"/>
                <w:b/>
                <w:sz w:val="20"/>
                <w:szCs w:val="20"/>
              </w:rPr>
            </w:pPr>
          </w:p>
        </w:tc>
        <w:tc>
          <w:tcPr>
            <w:tcW w:w="247" w:type="pct"/>
          </w:tcPr>
          <w:p w14:paraId="303C178A"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0C5FDEC8"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54F2435F" w14:textId="77777777" w:rsidR="005B5181" w:rsidRPr="00602847" w:rsidRDefault="005B5181" w:rsidP="00C355AC">
            <w:pPr>
              <w:spacing w:line="276" w:lineRule="auto"/>
              <w:jc w:val="both"/>
              <w:rPr>
                <w:rFonts w:cstheme="minorHAnsi"/>
                <w:sz w:val="20"/>
                <w:szCs w:val="20"/>
              </w:rPr>
            </w:pPr>
          </w:p>
        </w:tc>
        <w:tc>
          <w:tcPr>
            <w:tcW w:w="252" w:type="pct"/>
            <w:vAlign w:val="center"/>
          </w:tcPr>
          <w:p w14:paraId="6D0F6D80" w14:textId="77777777" w:rsidR="005B5181" w:rsidRPr="00602847" w:rsidRDefault="005B5181" w:rsidP="00C355AC">
            <w:pPr>
              <w:spacing w:line="276" w:lineRule="auto"/>
              <w:jc w:val="both"/>
              <w:rPr>
                <w:rFonts w:cstheme="minorHAnsi"/>
                <w:sz w:val="20"/>
                <w:szCs w:val="20"/>
              </w:rPr>
            </w:pPr>
          </w:p>
        </w:tc>
        <w:tc>
          <w:tcPr>
            <w:tcW w:w="946" w:type="pct"/>
            <w:vAlign w:val="center"/>
          </w:tcPr>
          <w:p w14:paraId="03E8A71D" w14:textId="77777777" w:rsidR="005B5181" w:rsidRPr="00602847" w:rsidRDefault="005B5181" w:rsidP="00C355AC">
            <w:pPr>
              <w:spacing w:line="276" w:lineRule="auto"/>
              <w:jc w:val="both"/>
              <w:rPr>
                <w:rFonts w:cstheme="minorHAnsi"/>
                <w:sz w:val="20"/>
                <w:szCs w:val="20"/>
              </w:rPr>
            </w:pPr>
          </w:p>
        </w:tc>
      </w:tr>
      <w:tr w:rsidR="005B5181" w:rsidRPr="00602847" w14:paraId="4E9A44C3" w14:textId="77777777" w:rsidTr="00C355AC">
        <w:trPr>
          <w:trHeight w:val="209"/>
        </w:trPr>
        <w:tc>
          <w:tcPr>
            <w:tcW w:w="1942" w:type="pct"/>
          </w:tcPr>
          <w:p w14:paraId="64AF4EC3" w14:textId="77777777" w:rsidR="005B5181" w:rsidRPr="00602847" w:rsidRDefault="005B5181" w:rsidP="00C355AC">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346D79EA" w14:textId="77777777" w:rsidR="005B5181" w:rsidRPr="00602847" w:rsidRDefault="005B5181" w:rsidP="00C355AC">
            <w:pPr>
              <w:spacing w:line="276" w:lineRule="auto"/>
              <w:jc w:val="both"/>
              <w:rPr>
                <w:rFonts w:cstheme="minorHAnsi"/>
                <w:b/>
                <w:sz w:val="20"/>
                <w:szCs w:val="20"/>
              </w:rPr>
            </w:pPr>
          </w:p>
        </w:tc>
        <w:tc>
          <w:tcPr>
            <w:tcW w:w="247" w:type="pct"/>
          </w:tcPr>
          <w:p w14:paraId="66EACF23"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59195658"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3C1245A3" w14:textId="77777777" w:rsidR="005B5181" w:rsidRPr="00602847" w:rsidRDefault="005B5181" w:rsidP="00C355AC">
            <w:pPr>
              <w:spacing w:line="276" w:lineRule="auto"/>
              <w:jc w:val="both"/>
              <w:rPr>
                <w:rFonts w:cstheme="minorHAnsi"/>
                <w:sz w:val="20"/>
                <w:szCs w:val="20"/>
              </w:rPr>
            </w:pPr>
          </w:p>
        </w:tc>
        <w:tc>
          <w:tcPr>
            <w:tcW w:w="252" w:type="pct"/>
            <w:vAlign w:val="center"/>
          </w:tcPr>
          <w:p w14:paraId="240645A0" w14:textId="77777777" w:rsidR="005B5181" w:rsidRPr="00602847" w:rsidRDefault="005B5181" w:rsidP="00C355AC">
            <w:pPr>
              <w:spacing w:line="276" w:lineRule="auto"/>
              <w:jc w:val="both"/>
              <w:rPr>
                <w:rFonts w:cstheme="minorHAnsi"/>
                <w:sz w:val="20"/>
                <w:szCs w:val="20"/>
              </w:rPr>
            </w:pPr>
          </w:p>
        </w:tc>
        <w:tc>
          <w:tcPr>
            <w:tcW w:w="946" w:type="pct"/>
            <w:vAlign w:val="center"/>
          </w:tcPr>
          <w:p w14:paraId="1FA9C293" w14:textId="77777777" w:rsidR="005B5181" w:rsidRPr="00602847" w:rsidRDefault="005B5181" w:rsidP="00C355AC">
            <w:pPr>
              <w:spacing w:line="276" w:lineRule="auto"/>
              <w:jc w:val="both"/>
              <w:rPr>
                <w:rFonts w:cstheme="minorHAnsi"/>
                <w:sz w:val="20"/>
                <w:szCs w:val="20"/>
              </w:rPr>
            </w:pPr>
          </w:p>
        </w:tc>
      </w:tr>
      <w:tr w:rsidR="005B5181" w:rsidRPr="00602847" w14:paraId="5ED8B3BB" w14:textId="77777777" w:rsidTr="00C355AC">
        <w:trPr>
          <w:trHeight w:val="291"/>
        </w:trPr>
        <w:tc>
          <w:tcPr>
            <w:tcW w:w="1942" w:type="pct"/>
          </w:tcPr>
          <w:p w14:paraId="0F4CD1FF" w14:textId="77777777" w:rsidR="005B5181" w:rsidRPr="00602847" w:rsidRDefault="005B5181" w:rsidP="00C355AC">
            <w:pPr>
              <w:spacing w:line="276" w:lineRule="auto"/>
              <w:jc w:val="both"/>
              <w:rPr>
                <w:rFonts w:cstheme="minorHAnsi"/>
                <w:b/>
                <w:bCs/>
                <w:sz w:val="20"/>
                <w:szCs w:val="20"/>
              </w:rPr>
            </w:pPr>
            <w:r w:rsidRPr="00602847">
              <w:rPr>
                <w:rFonts w:cstheme="minorHAnsi"/>
                <w:b/>
                <w:bCs/>
                <w:sz w:val="20"/>
                <w:szCs w:val="20"/>
              </w:rPr>
              <w:t xml:space="preserve">IBAN BANK DOCUMENT </w:t>
            </w:r>
            <w:r>
              <w:rPr>
                <w:rFonts w:cstheme="minorHAnsi"/>
                <w:b/>
                <w:bCs/>
                <w:sz w:val="20"/>
                <w:szCs w:val="20"/>
              </w:rPr>
              <w:t>stamped by the bank</w:t>
            </w:r>
          </w:p>
          <w:p w14:paraId="1120DF5C" w14:textId="77777777" w:rsidR="005B5181" w:rsidRPr="00602847" w:rsidRDefault="005B5181" w:rsidP="00C355AC">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352576FB" w14:textId="77777777" w:rsidR="005B5181" w:rsidRPr="00602847" w:rsidRDefault="005B5181" w:rsidP="00C355AC">
            <w:pPr>
              <w:spacing w:line="276" w:lineRule="auto"/>
              <w:jc w:val="both"/>
              <w:rPr>
                <w:rFonts w:cstheme="minorHAnsi"/>
                <w:b/>
                <w:sz w:val="20"/>
                <w:szCs w:val="20"/>
              </w:rPr>
            </w:pPr>
          </w:p>
        </w:tc>
        <w:tc>
          <w:tcPr>
            <w:tcW w:w="247" w:type="pct"/>
          </w:tcPr>
          <w:p w14:paraId="79525B9D" w14:textId="77777777" w:rsidR="005B5181" w:rsidRPr="00602847" w:rsidRDefault="005B5181" w:rsidP="00C355AC">
            <w:pPr>
              <w:spacing w:line="276" w:lineRule="auto"/>
              <w:jc w:val="both"/>
              <w:rPr>
                <w:rFonts w:cstheme="minorHAnsi"/>
                <w:b/>
                <w:sz w:val="20"/>
                <w:szCs w:val="20"/>
              </w:rPr>
            </w:pPr>
          </w:p>
        </w:tc>
        <w:tc>
          <w:tcPr>
            <w:tcW w:w="956" w:type="pct"/>
            <w:vAlign w:val="center"/>
          </w:tcPr>
          <w:p w14:paraId="67918D78" w14:textId="77777777" w:rsidR="005B5181" w:rsidRPr="00602847" w:rsidRDefault="005B5181" w:rsidP="00C355AC">
            <w:pPr>
              <w:spacing w:line="276" w:lineRule="auto"/>
              <w:jc w:val="both"/>
              <w:rPr>
                <w:rFonts w:cstheme="minorHAnsi"/>
                <w:b/>
                <w:sz w:val="20"/>
                <w:szCs w:val="20"/>
              </w:rPr>
            </w:pPr>
          </w:p>
        </w:tc>
        <w:tc>
          <w:tcPr>
            <w:tcW w:w="285" w:type="pct"/>
            <w:vAlign w:val="center"/>
          </w:tcPr>
          <w:p w14:paraId="55ED231D" w14:textId="77777777" w:rsidR="005B5181" w:rsidRPr="00602847" w:rsidRDefault="005B5181" w:rsidP="00C355AC">
            <w:pPr>
              <w:spacing w:line="276" w:lineRule="auto"/>
              <w:jc w:val="both"/>
              <w:rPr>
                <w:rFonts w:cstheme="minorHAnsi"/>
                <w:sz w:val="20"/>
                <w:szCs w:val="20"/>
              </w:rPr>
            </w:pPr>
          </w:p>
        </w:tc>
        <w:tc>
          <w:tcPr>
            <w:tcW w:w="252" w:type="pct"/>
            <w:vAlign w:val="center"/>
          </w:tcPr>
          <w:p w14:paraId="0568E64E" w14:textId="77777777" w:rsidR="005B5181" w:rsidRPr="00602847" w:rsidRDefault="005B5181" w:rsidP="00C355AC">
            <w:pPr>
              <w:spacing w:line="276" w:lineRule="auto"/>
              <w:jc w:val="both"/>
              <w:rPr>
                <w:rFonts w:cstheme="minorHAnsi"/>
                <w:sz w:val="20"/>
                <w:szCs w:val="20"/>
              </w:rPr>
            </w:pPr>
          </w:p>
        </w:tc>
        <w:tc>
          <w:tcPr>
            <w:tcW w:w="946" w:type="pct"/>
            <w:vAlign w:val="center"/>
          </w:tcPr>
          <w:p w14:paraId="2457FEDA" w14:textId="77777777" w:rsidR="005B5181" w:rsidRPr="00602847" w:rsidRDefault="005B5181" w:rsidP="00C355AC">
            <w:pPr>
              <w:spacing w:line="276" w:lineRule="auto"/>
              <w:jc w:val="both"/>
              <w:rPr>
                <w:rFonts w:cstheme="minorHAnsi"/>
                <w:sz w:val="20"/>
                <w:szCs w:val="20"/>
              </w:rPr>
            </w:pPr>
          </w:p>
        </w:tc>
      </w:tr>
    </w:tbl>
    <w:p w14:paraId="3A73F22A" w14:textId="77777777" w:rsidR="005B5181" w:rsidRPr="00602847" w:rsidRDefault="005B5181" w:rsidP="005B5181">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5B5181" w:rsidRPr="00602847" w14:paraId="360D406F" w14:textId="77777777" w:rsidTr="00C355AC">
        <w:trPr>
          <w:trHeight w:val="537"/>
        </w:trPr>
        <w:tc>
          <w:tcPr>
            <w:tcW w:w="3667" w:type="pct"/>
            <w:shd w:val="clear" w:color="auto" w:fill="D9D9D9" w:themeFill="background1" w:themeFillShade="D9"/>
            <w:vAlign w:val="center"/>
          </w:tcPr>
          <w:p w14:paraId="0D1DF7F3" w14:textId="77777777" w:rsidR="005B5181" w:rsidRPr="00602847" w:rsidRDefault="005B5181" w:rsidP="00C355AC">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51BDCBB7" w14:textId="77777777" w:rsidR="005B5181" w:rsidRPr="00602847" w:rsidRDefault="005B5181" w:rsidP="00C355AC">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793D0C49" w14:textId="77777777" w:rsidR="005B5181" w:rsidRPr="00602847" w:rsidRDefault="005B5181" w:rsidP="00C355AC">
            <w:pPr>
              <w:spacing w:line="276" w:lineRule="auto"/>
              <w:jc w:val="both"/>
              <w:rPr>
                <w:rFonts w:cstheme="minorHAnsi"/>
                <w:b/>
                <w:bCs/>
                <w:sz w:val="20"/>
                <w:szCs w:val="20"/>
              </w:rPr>
            </w:pPr>
            <w:r w:rsidRPr="00602847">
              <w:rPr>
                <w:rFonts w:cstheme="minorHAnsi"/>
                <w:b/>
                <w:bCs/>
                <w:sz w:val="20"/>
                <w:szCs w:val="20"/>
              </w:rPr>
              <w:t>Ineligible</w:t>
            </w:r>
          </w:p>
        </w:tc>
      </w:tr>
      <w:tr w:rsidR="005B5181" w:rsidRPr="00602847" w14:paraId="2AF0B86C" w14:textId="77777777" w:rsidTr="00C355AC">
        <w:trPr>
          <w:trHeight w:val="143"/>
        </w:trPr>
        <w:tc>
          <w:tcPr>
            <w:tcW w:w="3667" w:type="pct"/>
            <w:vAlign w:val="center"/>
          </w:tcPr>
          <w:p w14:paraId="356DBC2A" w14:textId="77777777" w:rsidR="005B5181" w:rsidRPr="00602847" w:rsidRDefault="005B5181" w:rsidP="00C355AC">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4DD868EE" w14:textId="77777777" w:rsidR="005B5181" w:rsidRPr="00602847" w:rsidRDefault="005B5181" w:rsidP="00C355AC">
            <w:pPr>
              <w:spacing w:line="276" w:lineRule="auto"/>
              <w:jc w:val="both"/>
              <w:rPr>
                <w:rFonts w:cstheme="minorHAnsi"/>
                <w:b/>
                <w:sz w:val="20"/>
                <w:szCs w:val="20"/>
              </w:rPr>
            </w:pPr>
          </w:p>
        </w:tc>
        <w:tc>
          <w:tcPr>
            <w:tcW w:w="702" w:type="pct"/>
            <w:vAlign w:val="center"/>
          </w:tcPr>
          <w:p w14:paraId="023E4BDB" w14:textId="77777777" w:rsidR="005B5181" w:rsidRPr="00602847" w:rsidRDefault="005B5181" w:rsidP="00C355AC">
            <w:pPr>
              <w:spacing w:line="276" w:lineRule="auto"/>
              <w:jc w:val="both"/>
              <w:rPr>
                <w:rFonts w:cstheme="minorHAnsi"/>
                <w:b/>
                <w:sz w:val="20"/>
                <w:szCs w:val="20"/>
              </w:rPr>
            </w:pPr>
          </w:p>
        </w:tc>
      </w:tr>
    </w:tbl>
    <w:p w14:paraId="6FDFD2FD" w14:textId="77777777" w:rsidR="005B5181" w:rsidRPr="00D338DE" w:rsidRDefault="005B5181" w:rsidP="005B5181">
      <w:pPr>
        <w:rPr>
          <w:rFonts w:cstheme="minorHAnsi"/>
          <w:sz w:val="20"/>
          <w:szCs w:val="20"/>
        </w:rPr>
      </w:pPr>
    </w:p>
    <w:p w14:paraId="0ADBDDEB" w14:textId="77777777" w:rsidR="005B5181" w:rsidRPr="00602847" w:rsidRDefault="005B5181" w:rsidP="00067E1C">
      <w:pPr>
        <w:rPr>
          <w:rFonts w:cstheme="minorHAnsi"/>
        </w:rPr>
      </w:pPr>
    </w:p>
    <w:sectPr w:rsidR="005B5181" w:rsidRPr="00602847" w:rsidSect="00FF6A5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CA3FC" w14:textId="77777777" w:rsidR="006318BE" w:rsidRDefault="006318BE" w:rsidP="00ED3A74">
      <w:pPr>
        <w:spacing w:after="0" w:line="240" w:lineRule="auto"/>
      </w:pPr>
      <w:r>
        <w:separator/>
      </w:r>
    </w:p>
  </w:endnote>
  <w:endnote w:type="continuationSeparator" w:id="0">
    <w:p w14:paraId="3E8C4F63" w14:textId="77777777" w:rsidR="006318BE" w:rsidRDefault="006318BE"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DB77" w14:textId="77777777" w:rsidR="00A235BB" w:rsidRDefault="00A23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45FD42A" w:rsidR="00E91DA4" w:rsidRDefault="00E91DA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35BB">
      <w:rPr>
        <w:b/>
        <w:noProof/>
      </w:rPr>
      <w:t>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35BB">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C2C3" w14:textId="77777777" w:rsidR="00A235BB" w:rsidRDefault="00A2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2CF6D" w14:textId="77777777" w:rsidR="006318BE" w:rsidRDefault="006318BE" w:rsidP="00ED3A74">
      <w:pPr>
        <w:spacing w:after="0" w:line="240" w:lineRule="auto"/>
      </w:pPr>
      <w:r>
        <w:separator/>
      </w:r>
    </w:p>
  </w:footnote>
  <w:footnote w:type="continuationSeparator" w:id="0">
    <w:p w14:paraId="6F4E6B7E" w14:textId="77777777" w:rsidR="006318BE" w:rsidRDefault="006318BE"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1AE2" w14:textId="77777777" w:rsidR="00A235BB" w:rsidRDefault="00A23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E91DA4" w:rsidRDefault="00E91DA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49EEE5EB" w:rsidR="00E91DA4" w:rsidRPr="00490645" w:rsidRDefault="00E91DA4" w:rsidP="00A8063E">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49EEE5EB" w:rsidR="00E91DA4" w:rsidRPr="00490645" w:rsidRDefault="00E91DA4" w:rsidP="00A8063E">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50A54DC0" w14:textId="279E7BD2" w:rsidR="00E91DA4" w:rsidRDefault="00E91DA4" w:rsidP="00CE76A4">
    <w:pPr>
      <w:pStyle w:val="Header"/>
      <w:jc w:val="right"/>
      <w:rPr>
        <w:noProof/>
      </w:rPr>
    </w:pPr>
    <w:r>
      <w:t xml:space="preserve">Tender reference: </w:t>
    </w:r>
    <w:r>
      <w:rPr>
        <w:noProof/>
      </w:rPr>
      <w:t>2025-0</w:t>
    </w:r>
    <w:r w:rsidR="00B906B2">
      <w:rPr>
        <w:noProof/>
      </w:rPr>
      <w:t>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89B3" w14:textId="77777777" w:rsidR="00A235BB" w:rsidRDefault="00A2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F1273"/>
    <w:multiLevelType w:val="hybridMultilevel"/>
    <w:tmpl w:val="372C156A"/>
    <w:lvl w:ilvl="0" w:tplc="92567508">
      <w:numFmt w:val="bullet"/>
      <w:lvlText w:val=""/>
      <w:lvlJc w:val="left"/>
      <w:pPr>
        <w:ind w:left="720" w:hanging="360"/>
      </w:pPr>
      <w:rPr>
        <w:rFonts w:ascii="Calibri" w:eastAsia="CIDFont+F8"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97975"/>
    <w:multiLevelType w:val="hybridMultilevel"/>
    <w:tmpl w:val="9B2C5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C77E4"/>
    <w:multiLevelType w:val="multilevel"/>
    <w:tmpl w:val="4B54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166F4"/>
    <w:multiLevelType w:val="hybridMultilevel"/>
    <w:tmpl w:val="CFDCA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B07B58"/>
    <w:multiLevelType w:val="hybridMultilevel"/>
    <w:tmpl w:val="5EB81EFC"/>
    <w:lvl w:ilvl="0" w:tplc="E6447FAC">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566E9"/>
    <w:multiLevelType w:val="hybridMultilevel"/>
    <w:tmpl w:val="883E2768"/>
    <w:lvl w:ilvl="0" w:tplc="E0B65A82">
      <w:numFmt w:val="bullet"/>
      <w:lvlText w:val=""/>
      <w:lvlJc w:val="left"/>
      <w:pPr>
        <w:ind w:left="720" w:hanging="360"/>
      </w:pPr>
      <w:rPr>
        <w:rFonts w:ascii="Calibri" w:eastAsia="CIDFont+F8"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686EA3"/>
    <w:multiLevelType w:val="multilevel"/>
    <w:tmpl w:val="5ADC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12736"/>
    <w:multiLevelType w:val="multilevel"/>
    <w:tmpl w:val="F83E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60DC7"/>
    <w:multiLevelType w:val="hybridMultilevel"/>
    <w:tmpl w:val="74EC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0"/>
  </w:num>
  <w:num w:numId="8">
    <w:abstractNumId w:val="14"/>
  </w:num>
  <w:num w:numId="9">
    <w:abstractNumId w:val="5"/>
  </w:num>
  <w:num w:numId="10">
    <w:abstractNumId w:val="18"/>
  </w:num>
  <w:num w:numId="11">
    <w:abstractNumId w:val="2"/>
  </w:num>
  <w:num w:numId="12">
    <w:abstractNumId w:val="21"/>
  </w:num>
  <w:num w:numId="13">
    <w:abstractNumId w:val="9"/>
  </w:num>
  <w:num w:numId="14">
    <w:abstractNumId w:val="6"/>
  </w:num>
  <w:num w:numId="15">
    <w:abstractNumId w:val="13"/>
  </w:num>
  <w:num w:numId="16">
    <w:abstractNumId w:val="20"/>
  </w:num>
  <w:num w:numId="17">
    <w:abstractNumId w:val="23"/>
  </w:num>
  <w:num w:numId="18">
    <w:abstractNumId w:val="11"/>
  </w:num>
  <w:num w:numId="19">
    <w:abstractNumId w:val="24"/>
  </w:num>
  <w:num w:numId="20">
    <w:abstractNumId w:val="17"/>
  </w:num>
  <w:num w:numId="21">
    <w:abstractNumId w:val="25"/>
  </w:num>
  <w:num w:numId="22">
    <w:abstractNumId w:val="15"/>
  </w:num>
  <w:num w:numId="23">
    <w:abstractNumId w:val="4"/>
  </w:num>
  <w:num w:numId="24">
    <w:abstractNumId w:val="19"/>
  </w:num>
  <w:num w:numId="25">
    <w:abstractNumId w:val="12"/>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069CB"/>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97EE6"/>
    <w:rsid w:val="000A18EE"/>
    <w:rsid w:val="000A6CA1"/>
    <w:rsid w:val="000B648B"/>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ADC"/>
    <w:rsid w:val="00145E8E"/>
    <w:rsid w:val="0015073F"/>
    <w:rsid w:val="00152B77"/>
    <w:rsid w:val="00152C3F"/>
    <w:rsid w:val="001541E4"/>
    <w:rsid w:val="00156042"/>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D0B6B"/>
    <w:rsid w:val="001D2E90"/>
    <w:rsid w:val="001D4158"/>
    <w:rsid w:val="001D5096"/>
    <w:rsid w:val="001D6D92"/>
    <w:rsid w:val="001D79A5"/>
    <w:rsid w:val="001E13F4"/>
    <w:rsid w:val="001E2C67"/>
    <w:rsid w:val="001E6608"/>
    <w:rsid w:val="001E7410"/>
    <w:rsid w:val="001E7641"/>
    <w:rsid w:val="001F0B97"/>
    <w:rsid w:val="001F124A"/>
    <w:rsid w:val="001F259A"/>
    <w:rsid w:val="001F3FF3"/>
    <w:rsid w:val="002008B6"/>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356C"/>
    <w:rsid w:val="00255566"/>
    <w:rsid w:val="00256049"/>
    <w:rsid w:val="00270C1B"/>
    <w:rsid w:val="002720A6"/>
    <w:rsid w:val="002801F4"/>
    <w:rsid w:val="00280540"/>
    <w:rsid w:val="00282E9A"/>
    <w:rsid w:val="0028477F"/>
    <w:rsid w:val="00285E32"/>
    <w:rsid w:val="00286878"/>
    <w:rsid w:val="00286DB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3D8D"/>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29E8"/>
    <w:rsid w:val="003B60A3"/>
    <w:rsid w:val="003C506F"/>
    <w:rsid w:val="003C6EF5"/>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38C0"/>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3480"/>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97E7D"/>
    <w:rsid w:val="005A03C1"/>
    <w:rsid w:val="005A1C70"/>
    <w:rsid w:val="005A33E9"/>
    <w:rsid w:val="005A48C7"/>
    <w:rsid w:val="005B154B"/>
    <w:rsid w:val="005B346F"/>
    <w:rsid w:val="005B5181"/>
    <w:rsid w:val="005B601D"/>
    <w:rsid w:val="005B7C79"/>
    <w:rsid w:val="005C004D"/>
    <w:rsid w:val="005C1532"/>
    <w:rsid w:val="005C22C1"/>
    <w:rsid w:val="005C3313"/>
    <w:rsid w:val="005C4BF0"/>
    <w:rsid w:val="005C6BB3"/>
    <w:rsid w:val="005C6DFC"/>
    <w:rsid w:val="005D540C"/>
    <w:rsid w:val="005D5843"/>
    <w:rsid w:val="005E0B7C"/>
    <w:rsid w:val="005E4015"/>
    <w:rsid w:val="005F3CA1"/>
    <w:rsid w:val="005F3F5E"/>
    <w:rsid w:val="005F7340"/>
    <w:rsid w:val="00602B9F"/>
    <w:rsid w:val="00603A5E"/>
    <w:rsid w:val="00611EC1"/>
    <w:rsid w:val="0061517F"/>
    <w:rsid w:val="00621913"/>
    <w:rsid w:val="00621F28"/>
    <w:rsid w:val="00624800"/>
    <w:rsid w:val="00624EAE"/>
    <w:rsid w:val="00625470"/>
    <w:rsid w:val="006263FC"/>
    <w:rsid w:val="00626BE9"/>
    <w:rsid w:val="00630917"/>
    <w:rsid w:val="006318BE"/>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564A"/>
    <w:rsid w:val="0067632F"/>
    <w:rsid w:val="00676FCF"/>
    <w:rsid w:val="006772AD"/>
    <w:rsid w:val="00681BD6"/>
    <w:rsid w:val="0068524F"/>
    <w:rsid w:val="00685A9D"/>
    <w:rsid w:val="00687471"/>
    <w:rsid w:val="00690423"/>
    <w:rsid w:val="0069070E"/>
    <w:rsid w:val="00690B9D"/>
    <w:rsid w:val="00690ED0"/>
    <w:rsid w:val="00693134"/>
    <w:rsid w:val="006960F1"/>
    <w:rsid w:val="0069750A"/>
    <w:rsid w:val="006977B0"/>
    <w:rsid w:val="006A1D2F"/>
    <w:rsid w:val="006A2879"/>
    <w:rsid w:val="006A4D8B"/>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1ED9"/>
    <w:rsid w:val="0072270B"/>
    <w:rsid w:val="007243B8"/>
    <w:rsid w:val="00725315"/>
    <w:rsid w:val="00727FB4"/>
    <w:rsid w:val="007307B6"/>
    <w:rsid w:val="00732346"/>
    <w:rsid w:val="007334FD"/>
    <w:rsid w:val="007338A0"/>
    <w:rsid w:val="00733A08"/>
    <w:rsid w:val="007356A6"/>
    <w:rsid w:val="00735C6A"/>
    <w:rsid w:val="00736523"/>
    <w:rsid w:val="00740D2F"/>
    <w:rsid w:val="00740F9F"/>
    <w:rsid w:val="00743BA7"/>
    <w:rsid w:val="0074540C"/>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0EF7"/>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262F"/>
    <w:rsid w:val="00843B2B"/>
    <w:rsid w:val="008518B5"/>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3D04"/>
    <w:rsid w:val="0087432F"/>
    <w:rsid w:val="008748B5"/>
    <w:rsid w:val="00876CBD"/>
    <w:rsid w:val="00877137"/>
    <w:rsid w:val="00884EBD"/>
    <w:rsid w:val="00886C47"/>
    <w:rsid w:val="00892F22"/>
    <w:rsid w:val="00893A18"/>
    <w:rsid w:val="008973D4"/>
    <w:rsid w:val="008A1F70"/>
    <w:rsid w:val="008A240E"/>
    <w:rsid w:val="008A311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7A4"/>
    <w:rsid w:val="00914C62"/>
    <w:rsid w:val="00916D12"/>
    <w:rsid w:val="00917305"/>
    <w:rsid w:val="00921D27"/>
    <w:rsid w:val="009259EC"/>
    <w:rsid w:val="0093024A"/>
    <w:rsid w:val="009316B3"/>
    <w:rsid w:val="00934135"/>
    <w:rsid w:val="00934C10"/>
    <w:rsid w:val="00936F34"/>
    <w:rsid w:val="00943271"/>
    <w:rsid w:val="00943FA2"/>
    <w:rsid w:val="0094484B"/>
    <w:rsid w:val="009457A9"/>
    <w:rsid w:val="0094624C"/>
    <w:rsid w:val="00946545"/>
    <w:rsid w:val="00947C79"/>
    <w:rsid w:val="00947EBB"/>
    <w:rsid w:val="00952880"/>
    <w:rsid w:val="00953518"/>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37F0"/>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6BFD"/>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5BB"/>
    <w:rsid w:val="00A23689"/>
    <w:rsid w:val="00A23C07"/>
    <w:rsid w:val="00A23DAF"/>
    <w:rsid w:val="00A244F0"/>
    <w:rsid w:val="00A2610A"/>
    <w:rsid w:val="00A3405A"/>
    <w:rsid w:val="00A34769"/>
    <w:rsid w:val="00A34AEC"/>
    <w:rsid w:val="00A3673C"/>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4CB5"/>
    <w:rsid w:val="00A75FA3"/>
    <w:rsid w:val="00A761A0"/>
    <w:rsid w:val="00A77305"/>
    <w:rsid w:val="00A8063E"/>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1788"/>
    <w:rsid w:val="00AC215C"/>
    <w:rsid w:val="00AC4DAD"/>
    <w:rsid w:val="00AC4DC1"/>
    <w:rsid w:val="00AC564D"/>
    <w:rsid w:val="00AD31C0"/>
    <w:rsid w:val="00AD3E94"/>
    <w:rsid w:val="00AD3F4D"/>
    <w:rsid w:val="00AD4474"/>
    <w:rsid w:val="00AD53C2"/>
    <w:rsid w:val="00AD69C2"/>
    <w:rsid w:val="00AD6CA8"/>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6D6"/>
    <w:rsid w:val="00B717B3"/>
    <w:rsid w:val="00B74EFD"/>
    <w:rsid w:val="00B76D50"/>
    <w:rsid w:val="00B77034"/>
    <w:rsid w:val="00B80FA9"/>
    <w:rsid w:val="00B81669"/>
    <w:rsid w:val="00B81A7B"/>
    <w:rsid w:val="00B827CA"/>
    <w:rsid w:val="00B83636"/>
    <w:rsid w:val="00B84FCD"/>
    <w:rsid w:val="00B906B2"/>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B1C"/>
    <w:rsid w:val="00BD6524"/>
    <w:rsid w:val="00BD6AB7"/>
    <w:rsid w:val="00BE332E"/>
    <w:rsid w:val="00BE3ACF"/>
    <w:rsid w:val="00BE499A"/>
    <w:rsid w:val="00BE688A"/>
    <w:rsid w:val="00BE6DEB"/>
    <w:rsid w:val="00BE7DC7"/>
    <w:rsid w:val="00BF0574"/>
    <w:rsid w:val="00BF2A3E"/>
    <w:rsid w:val="00BF58D6"/>
    <w:rsid w:val="00C02D07"/>
    <w:rsid w:val="00C07FB7"/>
    <w:rsid w:val="00C105FC"/>
    <w:rsid w:val="00C17534"/>
    <w:rsid w:val="00C2067C"/>
    <w:rsid w:val="00C20745"/>
    <w:rsid w:val="00C21479"/>
    <w:rsid w:val="00C22D5F"/>
    <w:rsid w:val="00C26B50"/>
    <w:rsid w:val="00C301AE"/>
    <w:rsid w:val="00C3128F"/>
    <w:rsid w:val="00C31BB2"/>
    <w:rsid w:val="00C32D23"/>
    <w:rsid w:val="00C32D2F"/>
    <w:rsid w:val="00C3674E"/>
    <w:rsid w:val="00C420A9"/>
    <w:rsid w:val="00C420D7"/>
    <w:rsid w:val="00C4382F"/>
    <w:rsid w:val="00C44AD4"/>
    <w:rsid w:val="00C50D36"/>
    <w:rsid w:val="00C52317"/>
    <w:rsid w:val="00C545E1"/>
    <w:rsid w:val="00C54C48"/>
    <w:rsid w:val="00C54E97"/>
    <w:rsid w:val="00C56F9A"/>
    <w:rsid w:val="00C60DBA"/>
    <w:rsid w:val="00C6205C"/>
    <w:rsid w:val="00C65620"/>
    <w:rsid w:val="00C67360"/>
    <w:rsid w:val="00C74782"/>
    <w:rsid w:val="00C809CF"/>
    <w:rsid w:val="00C80B56"/>
    <w:rsid w:val="00C80BA5"/>
    <w:rsid w:val="00C8267E"/>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555E"/>
    <w:rsid w:val="00CB6924"/>
    <w:rsid w:val="00CC5E46"/>
    <w:rsid w:val="00CC6550"/>
    <w:rsid w:val="00CC6DC6"/>
    <w:rsid w:val="00CC7333"/>
    <w:rsid w:val="00CD2677"/>
    <w:rsid w:val="00CD4423"/>
    <w:rsid w:val="00CD4CBE"/>
    <w:rsid w:val="00CE12F4"/>
    <w:rsid w:val="00CE76A4"/>
    <w:rsid w:val="00CF20A9"/>
    <w:rsid w:val="00CF23D2"/>
    <w:rsid w:val="00CF5E64"/>
    <w:rsid w:val="00D00059"/>
    <w:rsid w:val="00D010EC"/>
    <w:rsid w:val="00D06C28"/>
    <w:rsid w:val="00D078DF"/>
    <w:rsid w:val="00D11E8C"/>
    <w:rsid w:val="00D11F2E"/>
    <w:rsid w:val="00D1204F"/>
    <w:rsid w:val="00D147F2"/>
    <w:rsid w:val="00D166D0"/>
    <w:rsid w:val="00D16B9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6E48"/>
    <w:rsid w:val="00D776F0"/>
    <w:rsid w:val="00D81F2E"/>
    <w:rsid w:val="00D83798"/>
    <w:rsid w:val="00D85212"/>
    <w:rsid w:val="00D86896"/>
    <w:rsid w:val="00D87DE4"/>
    <w:rsid w:val="00D92531"/>
    <w:rsid w:val="00D93B28"/>
    <w:rsid w:val="00D97C18"/>
    <w:rsid w:val="00DA0733"/>
    <w:rsid w:val="00DA2C57"/>
    <w:rsid w:val="00DA3873"/>
    <w:rsid w:val="00DA4016"/>
    <w:rsid w:val="00DB3760"/>
    <w:rsid w:val="00DB68B5"/>
    <w:rsid w:val="00DB7C4E"/>
    <w:rsid w:val="00DC0097"/>
    <w:rsid w:val="00DC00BA"/>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8A9"/>
    <w:rsid w:val="00E22DD3"/>
    <w:rsid w:val="00E235CB"/>
    <w:rsid w:val="00E24434"/>
    <w:rsid w:val="00E256BB"/>
    <w:rsid w:val="00E30514"/>
    <w:rsid w:val="00E312FC"/>
    <w:rsid w:val="00E320AA"/>
    <w:rsid w:val="00E33C21"/>
    <w:rsid w:val="00E34CA6"/>
    <w:rsid w:val="00E34FA8"/>
    <w:rsid w:val="00E4032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461"/>
    <w:rsid w:val="00E806C7"/>
    <w:rsid w:val="00E8116E"/>
    <w:rsid w:val="00E821A5"/>
    <w:rsid w:val="00E82CE7"/>
    <w:rsid w:val="00E8356F"/>
    <w:rsid w:val="00E84720"/>
    <w:rsid w:val="00E85C41"/>
    <w:rsid w:val="00E91DA4"/>
    <w:rsid w:val="00E91E72"/>
    <w:rsid w:val="00E93341"/>
    <w:rsid w:val="00E95253"/>
    <w:rsid w:val="00E9607C"/>
    <w:rsid w:val="00E977E3"/>
    <w:rsid w:val="00E977F4"/>
    <w:rsid w:val="00EA04AE"/>
    <w:rsid w:val="00EA2E51"/>
    <w:rsid w:val="00EA5ABF"/>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77446"/>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B6E4D"/>
    <w:rsid w:val="00FC0AB3"/>
    <w:rsid w:val="00FD029D"/>
    <w:rsid w:val="00FD24D7"/>
    <w:rsid w:val="00FD5233"/>
    <w:rsid w:val="00FD6F04"/>
    <w:rsid w:val="00FE2530"/>
    <w:rsid w:val="00FE2E1E"/>
    <w:rsid w:val="00FE4476"/>
    <w:rsid w:val="00FE4A2C"/>
    <w:rsid w:val="00FE5870"/>
    <w:rsid w:val="00FE6891"/>
    <w:rsid w:val="00FE6E84"/>
    <w:rsid w:val="00FF3C9A"/>
    <w:rsid w:val="00FF51B7"/>
    <w:rsid w:val="00FF6A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E9D48220-76E2-46E0-BC32-2D91E00C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xxxelementtoproof">
    <w:name w:val="x_x_x_elementtoproof"/>
    <w:basedOn w:val="DefaultParagraphFont"/>
    <w:rsid w:val="00676FCF"/>
  </w:style>
  <w:style w:type="character" w:styleId="Strong">
    <w:name w:val="Strong"/>
    <w:basedOn w:val="DefaultParagraphFont"/>
    <w:uiPriority w:val="22"/>
    <w:qFormat/>
    <w:rsid w:val="00FF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6267615">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8106927">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782475">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0148988">
      <w:bodyDiv w:val="1"/>
      <w:marLeft w:val="0"/>
      <w:marRight w:val="0"/>
      <w:marTop w:val="0"/>
      <w:marBottom w:val="0"/>
      <w:divBdr>
        <w:top w:val="none" w:sz="0" w:space="0" w:color="auto"/>
        <w:left w:val="none" w:sz="0" w:space="0" w:color="auto"/>
        <w:bottom w:val="none" w:sz="0" w:space="0" w:color="auto"/>
        <w:right w:val="none" w:sz="0" w:space="0" w:color="auto"/>
      </w:divBdr>
    </w:div>
    <w:div w:id="1126852485">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742517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3182873">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715787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69932957">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748080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6795394">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477741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306736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478868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84367099">
      <w:bodyDiv w:val="1"/>
      <w:marLeft w:val="0"/>
      <w:marRight w:val="0"/>
      <w:marTop w:val="0"/>
      <w:marBottom w:val="0"/>
      <w:divBdr>
        <w:top w:val="none" w:sz="0" w:space="0" w:color="auto"/>
        <w:left w:val="none" w:sz="0" w:space="0" w:color="auto"/>
        <w:bottom w:val="none" w:sz="0" w:space="0" w:color="auto"/>
        <w:right w:val="none" w:sz="0" w:space="0" w:color="auto"/>
      </w:divBdr>
    </w:div>
    <w:div w:id="1884975683">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7362968">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1564400">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177552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1.xml"/><Relationship Id="rId18" Type="http://schemas.openxmlformats.org/officeDocument/2006/relationships/hyperlink" Target="mailto:Hoda.fakih@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ayan.sabra@redcross.org.lb"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oda.fakih@redcross.org.l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yan.sabra@redcross.org.l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E88E-6113-456C-AF4B-4D622945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7745</Words>
  <Characters>44149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Rayan Sabra</cp:lastModifiedBy>
  <cp:revision>4</cp:revision>
  <cp:lastPrinted>2024-12-17T11:34:00Z</cp:lastPrinted>
  <dcterms:created xsi:type="dcterms:W3CDTF">2025-02-06T09:27:00Z</dcterms:created>
  <dcterms:modified xsi:type="dcterms:W3CDTF">2025-02-06T12:55:00Z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